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4CB" w:rsidRPr="000A07CC" w:rsidRDefault="002714CB" w:rsidP="002714CB">
      <w:pPr>
        <w:spacing w:after="0" w:line="240" w:lineRule="auto"/>
        <w:rPr>
          <w:rFonts w:ascii="Times New Roman" w:eastAsia="Times New Roman" w:hAnsi="Times New Roman" w:cs="Times New Roman"/>
          <w:noProof/>
          <w:sz w:val="24"/>
          <w:szCs w:val="24"/>
        </w:rPr>
      </w:pPr>
      <w:bookmarkStart w:id="0" w:name="_GoBack"/>
      <w:r w:rsidRPr="000A07CC">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39F01D0F" wp14:editId="4B979434">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2714CB" w:rsidRPr="000A07CC" w:rsidRDefault="002714CB" w:rsidP="002714CB">
      <w:pPr>
        <w:spacing w:after="0" w:line="240" w:lineRule="auto"/>
        <w:rPr>
          <w:rFonts w:ascii="Times New Roman" w:eastAsia="Times New Roman" w:hAnsi="Times New Roman" w:cs="Times New Roman"/>
          <w:noProof/>
          <w:sz w:val="24"/>
          <w:szCs w:val="24"/>
          <w:lang w:val="pl-PL"/>
        </w:rPr>
      </w:pPr>
    </w:p>
    <w:p w:rsidR="002714CB" w:rsidRPr="000A07CC" w:rsidRDefault="002714CB" w:rsidP="002714CB">
      <w:pPr>
        <w:keepNext/>
        <w:spacing w:before="240" w:after="0" w:line="240" w:lineRule="auto"/>
        <w:outlineLvl w:val="3"/>
        <w:rPr>
          <w:rFonts w:ascii="Brush Script MT" w:eastAsia="Times New Roman" w:hAnsi="Brush Script MT" w:cs="Times New Roman"/>
          <w:bCs/>
          <w:i/>
          <w:noProof/>
          <w:color w:val="0000CC"/>
          <w:sz w:val="48"/>
          <w:szCs w:val="48"/>
          <w:lang w:val="sr-Latn-RS"/>
        </w:rPr>
      </w:pPr>
      <w:r w:rsidRPr="000A07CC">
        <w:rPr>
          <w:rFonts w:ascii="Brush Script MT" w:eastAsia="Times New Roman" w:hAnsi="Brush Script MT" w:cs="Times New Roman"/>
          <w:bCs/>
          <w:i/>
          <w:noProof/>
          <w:color w:val="FF00FF"/>
          <w:sz w:val="48"/>
          <w:szCs w:val="48"/>
          <w:lang w:val="sr-Latn-RS"/>
        </w:rPr>
        <w:t xml:space="preserve">Za </w:t>
      </w:r>
      <w:r w:rsidRPr="000A07CC">
        <w:rPr>
          <w:rFonts w:ascii="Brush Script MT" w:eastAsia="Times New Roman" w:hAnsi="Brush Script MT" w:cs="Times New Roman"/>
          <w:bCs/>
          <w:i/>
          <w:noProof/>
          <w:color w:val="FF00FF"/>
          <w:sz w:val="48"/>
          <w:szCs w:val="48"/>
        </w:rPr>
        <w:t xml:space="preserve">sredu </w:t>
      </w:r>
      <w:r w:rsidR="001F3C8C">
        <w:rPr>
          <w:rFonts w:ascii="Brush Script MT" w:eastAsia="Times New Roman" w:hAnsi="Brush Script MT" w:cs="Times New Roman"/>
          <w:bCs/>
          <w:i/>
          <w:noProof/>
          <w:color w:val="0000CC"/>
          <w:sz w:val="48"/>
          <w:szCs w:val="48"/>
          <w:lang w:val="sr-Latn-RS"/>
        </w:rPr>
        <w:t>26</w:t>
      </w:r>
      <w:r w:rsidRPr="000A07CC">
        <w:rPr>
          <w:rFonts w:ascii="Brush Script MT" w:eastAsia="Times New Roman" w:hAnsi="Brush Script MT" w:cs="Times New Roman"/>
          <w:bCs/>
          <w:i/>
          <w:noProof/>
          <w:color w:val="0000CC"/>
          <w:sz w:val="48"/>
          <w:szCs w:val="48"/>
        </w:rPr>
        <w:t>.novembar</w:t>
      </w:r>
      <w:r w:rsidRPr="000A07CC">
        <w:rPr>
          <w:rFonts w:ascii="Brush Script MT" w:eastAsia="Times New Roman" w:hAnsi="Brush Script MT" w:cs="Times New Roman"/>
          <w:bCs/>
          <w:i/>
          <w:noProof/>
          <w:color w:val="0000CC"/>
          <w:sz w:val="48"/>
          <w:szCs w:val="48"/>
          <w:lang w:val="sr-Latn-RS"/>
        </w:rPr>
        <w:t xml:space="preserve"> 2014</w:t>
      </w:r>
      <w:r w:rsidRPr="000A07CC">
        <w:rPr>
          <w:rFonts w:ascii="Brush Script MT" w:eastAsia="Times New Roman" w:hAnsi="Brush Script MT" w:cs="Times New Roman"/>
          <w:bCs/>
          <w:i/>
          <w:noProof/>
          <w:color w:val="0000FF"/>
          <w:sz w:val="48"/>
          <w:szCs w:val="48"/>
          <w:lang w:val="sr-Latn-RS"/>
        </w:rPr>
        <w:t>.</w:t>
      </w:r>
    </w:p>
    <w:p w:rsidR="002714CB" w:rsidRDefault="002714CB" w:rsidP="000A07CC">
      <w:pPr>
        <w:spacing w:after="0" w:line="240" w:lineRule="auto"/>
        <w:rPr>
          <w:rFonts w:ascii="Times New Roman" w:eastAsia="Times New Roman" w:hAnsi="Times New Roman" w:cs="Times New Roman"/>
          <w:noProof/>
          <w:sz w:val="24"/>
          <w:szCs w:val="24"/>
          <w:lang w:val="sr-Latn-RS"/>
        </w:rPr>
      </w:pPr>
    </w:p>
    <w:p w:rsidR="0079056C" w:rsidRPr="0079056C" w:rsidRDefault="0079056C" w:rsidP="0079056C">
      <w:pPr>
        <w:spacing w:after="0" w:line="240" w:lineRule="auto"/>
        <w:jc w:val="center"/>
        <w:rPr>
          <w:rFonts w:ascii="Times New Roman" w:eastAsia="Times New Roman" w:hAnsi="Times New Roman" w:cs="Times New Roman"/>
          <w:b/>
          <w:noProof/>
          <w:color w:val="0000CC"/>
          <w:sz w:val="28"/>
          <w:szCs w:val="24"/>
          <w:lang w:val="sr-Latn-RS"/>
        </w:rPr>
      </w:pPr>
      <w:r w:rsidRPr="0079056C">
        <w:rPr>
          <w:rFonts w:ascii="Times New Roman" w:eastAsia="Times New Roman" w:hAnsi="Times New Roman" w:cs="Times New Roman"/>
          <w:b/>
          <w:noProof/>
          <w:color w:val="0000CC"/>
          <w:sz w:val="28"/>
          <w:szCs w:val="24"/>
          <w:lang w:val="sr-Latn-RS"/>
        </w:rPr>
        <w:t>ŠU Sombor: U štrajku 65 škola</w:t>
      </w:r>
    </w:p>
    <w:p w:rsidR="0079056C" w:rsidRDefault="0079056C" w:rsidP="000A07CC">
      <w:pPr>
        <w:spacing w:after="0" w:line="240" w:lineRule="auto"/>
        <w:rPr>
          <w:rFonts w:ascii="Times New Roman" w:eastAsia="Times New Roman" w:hAnsi="Times New Roman" w:cs="Times New Roman"/>
          <w:noProof/>
          <w:sz w:val="24"/>
          <w:szCs w:val="24"/>
          <w:lang w:val="sr-Latn-RS"/>
        </w:rPr>
      </w:pPr>
    </w:p>
    <w:p w:rsidR="0079056C" w:rsidRDefault="0079056C" w:rsidP="0079056C">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t xml:space="preserve">U  utorak  je u </w:t>
      </w:r>
      <w:r w:rsidRPr="0079056C">
        <w:rPr>
          <w:rFonts w:ascii="Times New Roman" w:eastAsia="Times New Roman" w:hAnsi="Times New Roman" w:cs="Times New Roman"/>
          <w:noProof/>
          <w:sz w:val="24"/>
          <w:szCs w:val="24"/>
          <w:lang w:val="sr-Latn-RS"/>
        </w:rPr>
        <w:t>ŠU Sombor</w:t>
      </w:r>
      <w:r>
        <w:rPr>
          <w:rFonts w:ascii="Times New Roman" w:eastAsia="Times New Roman" w:hAnsi="Times New Roman" w:cs="Times New Roman"/>
          <w:noProof/>
          <w:sz w:val="24"/>
          <w:szCs w:val="24"/>
          <w:lang w:val="sr-Latn-RS"/>
        </w:rPr>
        <w:t xml:space="preserve"> u štrajku  sa minimumom bilo 65 škola od 107 koliko ih je u dva okruga Uprave – Zapadnobačkom i Severnobačkom. </w:t>
      </w:r>
      <w:r w:rsidR="00203B8B">
        <w:rPr>
          <w:rFonts w:ascii="Times New Roman" w:eastAsia="Times New Roman" w:hAnsi="Times New Roman" w:cs="Times New Roman"/>
          <w:noProof/>
          <w:sz w:val="24"/>
          <w:szCs w:val="24"/>
          <w:lang w:val="sr-Latn-RS"/>
        </w:rPr>
        <w:t>Štrajk se nastavlja u sredu 3. d</w:t>
      </w:r>
      <w:r>
        <w:rPr>
          <w:rFonts w:ascii="Times New Roman" w:eastAsia="Times New Roman" w:hAnsi="Times New Roman" w:cs="Times New Roman"/>
          <w:noProof/>
          <w:sz w:val="24"/>
          <w:szCs w:val="24"/>
          <w:lang w:val="sr-Latn-RS"/>
        </w:rPr>
        <w:t xml:space="preserve">ecembra, a zahteevi su: </w:t>
      </w:r>
      <w:r w:rsidRPr="0079056C">
        <w:rPr>
          <w:rFonts w:ascii="Times New Roman" w:eastAsia="Times New Roman" w:hAnsi="Times New Roman" w:cs="Times New Roman"/>
          <w:noProof/>
          <w:sz w:val="24"/>
          <w:szCs w:val="24"/>
          <w:lang w:val="sr-Latn-RS"/>
        </w:rPr>
        <w:t>donošenje Zakona o javnoj upravi sa platnim razredima koji će obu</w:t>
      </w:r>
      <w:r>
        <w:rPr>
          <w:rFonts w:ascii="Times New Roman" w:eastAsia="Times New Roman" w:hAnsi="Times New Roman" w:cs="Times New Roman"/>
          <w:noProof/>
          <w:sz w:val="24"/>
          <w:szCs w:val="24"/>
          <w:lang w:val="sr-Latn-RS"/>
        </w:rPr>
        <w:t xml:space="preserve">hvatiti sve budžetske korisnik i </w:t>
      </w:r>
      <w:r w:rsidRPr="0079056C">
        <w:rPr>
          <w:rFonts w:ascii="Times New Roman" w:eastAsia="Times New Roman" w:hAnsi="Times New Roman" w:cs="Times New Roman"/>
          <w:noProof/>
          <w:sz w:val="24"/>
          <w:szCs w:val="24"/>
          <w:lang w:val="sr-Latn-RS"/>
        </w:rPr>
        <w:t>hitno zaključenje Posebnog kolektivnog ugovora za zaposlene u osnovnim i srednjim školama i domovima učenika</w:t>
      </w:r>
      <w:r>
        <w:rPr>
          <w:rFonts w:ascii="Times New Roman" w:eastAsia="Times New Roman" w:hAnsi="Times New Roman" w:cs="Times New Roman"/>
          <w:noProof/>
          <w:sz w:val="24"/>
          <w:szCs w:val="24"/>
          <w:lang w:val="sr-Latn-RS"/>
        </w:rPr>
        <w:t>.</w:t>
      </w:r>
    </w:p>
    <w:p w:rsidR="0079056C" w:rsidRDefault="0079056C" w:rsidP="000A07CC">
      <w:pPr>
        <w:spacing w:after="0" w:line="240" w:lineRule="auto"/>
        <w:rPr>
          <w:rFonts w:ascii="Times New Roman" w:eastAsia="Times New Roman" w:hAnsi="Times New Roman" w:cs="Times New Roman"/>
          <w:noProof/>
          <w:sz w:val="24"/>
          <w:szCs w:val="24"/>
          <w:lang w:val="sr-Latn-RS"/>
        </w:rPr>
      </w:pPr>
    </w:p>
    <w:p w:rsidR="00E473BD" w:rsidRPr="00E473BD" w:rsidRDefault="00E473BD" w:rsidP="00E473BD">
      <w:pPr>
        <w:spacing w:after="0" w:line="240" w:lineRule="auto"/>
        <w:jc w:val="center"/>
        <w:rPr>
          <w:rFonts w:ascii="Times New Roman" w:eastAsia="Times New Roman" w:hAnsi="Times New Roman" w:cs="Times New Roman"/>
          <w:b/>
          <w:noProof/>
          <w:color w:val="0000CC"/>
          <w:sz w:val="28"/>
          <w:szCs w:val="24"/>
          <w:lang w:val="sr-Latn-RS"/>
        </w:rPr>
      </w:pPr>
      <w:r w:rsidRPr="00E473BD">
        <w:rPr>
          <w:rFonts w:ascii="Times New Roman" w:eastAsia="Times New Roman" w:hAnsi="Times New Roman" w:cs="Times New Roman"/>
          <w:b/>
          <w:noProof/>
          <w:color w:val="0000CC"/>
          <w:sz w:val="28"/>
          <w:szCs w:val="24"/>
          <w:lang w:val="sr-Latn-RS"/>
        </w:rPr>
        <w:t>Lako je u štrajk ući, kako izaći?</w:t>
      </w:r>
    </w:p>
    <w:p w:rsidR="00E473BD" w:rsidRDefault="00E473BD" w:rsidP="00E473BD">
      <w:pPr>
        <w:spacing w:after="0" w:line="240" w:lineRule="auto"/>
        <w:rPr>
          <w:rFonts w:ascii="Times New Roman" w:eastAsia="Times New Roman" w:hAnsi="Times New Roman" w:cs="Times New Roman"/>
          <w:noProof/>
          <w:sz w:val="24"/>
          <w:szCs w:val="24"/>
          <w:lang w:val="sr-Latn-RS"/>
        </w:rPr>
      </w:pPr>
    </w:p>
    <w:p w:rsidR="00E473BD" w:rsidRPr="00AD6293" w:rsidRDefault="00E473BD" w:rsidP="00AD6293">
      <w:pPr>
        <w:spacing w:after="0" w:line="240" w:lineRule="auto"/>
        <w:ind w:firstLine="585"/>
        <w:jc w:val="both"/>
        <w:rPr>
          <w:rFonts w:ascii="Times New Roman" w:eastAsia="Times New Roman" w:hAnsi="Times New Roman" w:cs="Times New Roman"/>
          <w:noProof/>
          <w:sz w:val="24"/>
          <w:szCs w:val="24"/>
          <w:lang w:val="sr-Latn-RS"/>
        </w:rPr>
      </w:pPr>
      <w:r w:rsidRPr="00E473BD">
        <w:rPr>
          <w:rFonts w:ascii="Times New Roman" w:eastAsia="Times New Roman" w:hAnsi="Times New Roman" w:cs="Times New Roman"/>
          <w:noProof/>
          <w:sz w:val="24"/>
          <w:szCs w:val="24"/>
          <w:lang w:val="sr-Latn-RS"/>
        </w:rPr>
        <w:t>Iako postoji izvestan napredak u ostvarivanju štrajkačkih zahteva koje je NSPRV postavio kao cilj i</w:t>
      </w:r>
      <w:r w:rsidR="00AD6293">
        <w:rPr>
          <w:rFonts w:ascii="Times New Roman" w:eastAsia="Times New Roman" w:hAnsi="Times New Roman" w:cs="Times New Roman"/>
          <w:noProof/>
          <w:sz w:val="24"/>
          <w:szCs w:val="24"/>
          <w:lang w:val="sr-Latn-RS"/>
        </w:rPr>
        <w:t xml:space="preserve"> definisao kao razlog za štrajk: </w:t>
      </w:r>
      <w:r w:rsidRPr="00AD6293">
        <w:rPr>
          <w:rFonts w:ascii="Times New Roman" w:eastAsia="Times New Roman" w:hAnsi="Times New Roman" w:cs="Times New Roman"/>
          <w:noProof/>
          <w:sz w:val="24"/>
          <w:szCs w:val="24"/>
          <w:lang w:val="sr-Latn-RS"/>
        </w:rPr>
        <w:t>donošenje Zakona o javnoj upravi sa platnim razredima koji će obuhvatiti sve budžetske korisnike</w:t>
      </w:r>
      <w:r w:rsidR="00AD6293">
        <w:rPr>
          <w:rFonts w:ascii="Times New Roman" w:eastAsia="Times New Roman" w:hAnsi="Times New Roman" w:cs="Times New Roman"/>
          <w:noProof/>
          <w:sz w:val="24"/>
          <w:szCs w:val="24"/>
          <w:lang w:val="sr-Latn-RS"/>
        </w:rPr>
        <w:t xml:space="preserve"> i </w:t>
      </w:r>
      <w:r w:rsidRPr="00AD6293">
        <w:rPr>
          <w:rFonts w:ascii="Times New Roman" w:eastAsia="Times New Roman" w:hAnsi="Times New Roman" w:cs="Times New Roman"/>
          <w:noProof/>
          <w:sz w:val="24"/>
          <w:szCs w:val="24"/>
          <w:lang w:val="sr-Latn-RS"/>
        </w:rPr>
        <w:t>hitno zaključenje Posebnog kolektivnog ugovora za zaposlene u osnovnim i srednjim školama i domovima učenika</w:t>
      </w:r>
      <w:r w:rsidR="00AD6293">
        <w:rPr>
          <w:rFonts w:ascii="Times New Roman" w:eastAsia="Times New Roman" w:hAnsi="Times New Roman" w:cs="Times New Roman"/>
          <w:noProof/>
          <w:sz w:val="24"/>
          <w:szCs w:val="24"/>
          <w:lang w:val="sr-Latn-RS"/>
        </w:rPr>
        <w:t xml:space="preserve"> </w:t>
      </w:r>
      <w:r w:rsidRPr="00E473BD">
        <w:rPr>
          <w:rFonts w:ascii="Times New Roman" w:eastAsia="Times New Roman" w:hAnsi="Times New Roman" w:cs="Times New Roman"/>
          <w:noProof/>
          <w:sz w:val="24"/>
          <w:szCs w:val="24"/>
          <w:lang w:val="sr-Latn-RS"/>
        </w:rPr>
        <w:t>još uvek smo daleko od toga da su ovi zahtevi ispunjeni, ali u svakom slučaju znatno bliže nego kolege iz drugih sindikata koji su postavili 3 (a ustvari</w:t>
      </w:r>
      <w:r w:rsidR="00AD6293">
        <w:rPr>
          <w:rFonts w:ascii="Times New Roman" w:eastAsia="Times New Roman" w:hAnsi="Times New Roman" w:cs="Times New Roman"/>
          <w:noProof/>
          <w:sz w:val="24"/>
          <w:szCs w:val="24"/>
          <w:lang w:val="sr-Latn-RS"/>
        </w:rPr>
        <w:t xml:space="preserve"> 4) štrajkačka zahteva (</w:t>
      </w:r>
      <w:r w:rsidRPr="00AD6293">
        <w:rPr>
          <w:rFonts w:ascii="Times New Roman" w:eastAsia="Times New Roman" w:hAnsi="Times New Roman" w:cs="Times New Roman"/>
          <w:noProof/>
          <w:sz w:val="24"/>
          <w:szCs w:val="24"/>
          <w:lang w:val="sr-Latn-RS"/>
        </w:rPr>
        <w:t>izuzimanje prosvete od smanjenja plata</w:t>
      </w:r>
      <w:r w:rsidR="00AD6293">
        <w:rPr>
          <w:rFonts w:ascii="Times New Roman" w:eastAsia="Times New Roman" w:hAnsi="Times New Roman" w:cs="Times New Roman"/>
          <w:noProof/>
          <w:sz w:val="24"/>
          <w:szCs w:val="24"/>
          <w:lang w:val="sr-Latn-RS"/>
        </w:rPr>
        <w:t xml:space="preserve">, </w:t>
      </w:r>
      <w:r w:rsidRPr="00AD6293">
        <w:rPr>
          <w:rFonts w:ascii="Times New Roman" w:eastAsia="Times New Roman" w:hAnsi="Times New Roman" w:cs="Times New Roman"/>
          <w:noProof/>
          <w:sz w:val="24"/>
          <w:szCs w:val="24"/>
          <w:lang w:val="sr-Latn-RS"/>
        </w:rPr>
        <w:t>donošenje Zakona o platnim razredima koji će obuhvatiti čitav javni sektor (uključujući i javna preduzeća)</w:t>
      </w:r>
      <w:r w:rsidR="00AD6293">
        <w:rPr>
          <w:rFonts w:ascii="Times New Roman" w:eastAsia="Times New Roman" w:hAnsi="Times New Roman" w:cs="Times New Roman"/>
          <w:noProof/>
          <w:sz w:val="24"/>
          <w:szCs w:val="24"/>
          <w:lang w:val="sr-Latn-RS"/>
        </w:rPr>
        <w:t xml:space="preserve"> i </w:t>
      </w:r>
      <w:r w:rsidRPr="00AD6293">
        <w:rPr>
          <w:rFonts w:ascii="Times New Roman" w:eastAsia="Times New Roman" w:hAnsi="Times New Roman" w:cs="Times New Roman"/>
          <w:noProof/>
          <w:sz w:val="24"/>
          <w:szCs w:val="24"/>
          <w:lang w:val="sr-Latn-RS"/>
        </w:rPr>
        <w:t>hitno otpočinjanje pregovora o Posebnom kolektivnom ugovoru i izmenama i dopunama „Krovnog“ zakona</w:t>
      </w:r>
      <w:r w:rsidR="00AD6293">
        <w:rPr>
          <w:noProof/>
          <w:lang w:val="sr-Latn-RS" w:eastAsia="sr-Latn-RS"/>
        </w:rPr>
        <w:drawing>
          <wp:anchor distT="0" distB="0" distL="114300" distR="114300" simplePos="0" relativeHeight="251674624" behindDoc="1" locked="0" layoutInCell="1" allowOverlap="1" wp14:anchorId="4986B189" wp14:editId="4F55C370">
            <wp:simplePos x="0" y="0"/>
            <wp:positionH relativeFrom="column">
              <wp:posOffset>4043045</wp:posOffset>
            </wp:positionH>
            <wp:positionV relativeFrom="paragraph">
              <wp:posOffset>247650</wp:posOffset>
            </wp:positionV>
            <wp:extent cx="1914525" cy="1914525"/>
            <wp:effectExtent l="0" t="0" r="9525" b="9525"/>
            <wp:wrapThrough wrapText="bothSides">
              <wp:wrapPolygon edited="0">
                <wp:start x="0" y="0"/>
                <wp:lineTo x="0" y="21493"/>
                <wp:lineTo x="21493" y="21493"/>
                <wp:lineTo x="21493" y="0"/>
                <wp:lineTo x="0" y="0"/>
              </wp:wrapPolygon>
            </wp:wrapThrough>
            <wp:docPr id="5" name="Picture 5" descr="C:\Users\Zdravko\Pictures\ku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u image.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14525" cy="1914525"/>
                    </a:xfrm>
                    <a:prstGeom prst="rect">
                      <a:avLst/>
                    </a:prstGeom>
                    <a:noFill/>
                    <a:ln>
                      <a:noFill/>
                    </a:ln>
                  </pic:spPr>
                </pic:pic>
              </a:graphicData>
            </a:graphic>
            <wp14:sizeRelH relativeFrom="page">
              <wp14:pctWidth>0</wp14:pctWidth>
            </wp14:sizeRelH>
            <wp14:sizeRelV relativeFrom="page">
              <wp14:pctHeight>0</wp14:pctHeight>
            </wp14:sizeRelV>
          </wp:anchor>
        </w:drawing>
      </w:r>
      <w:r w:rsidR="00AD6293">
        <w:rPr>
          <w:rFonts w:ascii="Times New Roman" w:eastAsia="Times New Roman" w:hAnsi="Times New Roman" w:cs="Times New Roman"/>
          <w:noProof/>
          <w:sz w:val="24"/>
          <w:szCs w:val="24"/>
          <w:lang w:val="sr-Latn-RS"/>
        </w:rPr>
        <w:t>)</w:t>
      </w:r>
      <w:r w:rsidR="00AD6293" w:rsidRPr="00AD6293">
        <w:rPr>
          <w:rFonts w:ascii="Times New Roman" w:eastAsia="Times New Roman" w:hAnsi="Times New Roman" w:cs="Times New Roman"/>
          <w:noProof/>
          <w:sz w:val="24"/>
          <w:szCs w:val="24"/>
          <w:lang w:val="sr-Latn-RS"/>
        </w:rPr>
        <w:t>,</w:t>
      </w:r>
      <w:r w:rsidR="00AD6293">
        <w:rPr>
          <w:rFonts w:ascii="Times New Roman" w:eastAsia="Times New Roman" w:hAnsi="Times New Roman" w:cs="Times New Roman"/>
          <w:noProof/>
          <w:sz w:val="24"/>
          <w:szCs w:val="24"/>
          <w:lang w:val="sr-Latn-RS"/>
        </w:rPr>
        <w:t xml:space="preserve"> </w:t>
      </w:r>
      <w:r w:rsidRPr="00AD6293">
        <w:rPr>
          <w:rFonts w:ascii="Times New Roman" w:eastAsia="Times New Roman" w:hAnsi="Times New Roman" w:cs="Times New Roman"/>
          <w:noProof/>
          <w:sz w:val="24"/>
          <w:szCs w:val="24"/>
          <w:lang w:val="sr-Latn-RS"/>
        </w:rPr>
        <w:t>za koje je jasno da neke od ovih zahteva niko niti može, niti hoće da ispuni jer su već zakonske obaveze i deo paket aranžmana srpske Vlade sa MMF-om.</w:t>
      </w:r>
    </w:p>
    <w:p w:rsidR="00E473BD" w:rsidRPr="00E473BD" w:rsidRDefault="00E473BD" w:rsidP="00E473BD">
      <w:pPr>
        <w:spacing w:after="0" w:line="240" w:lineRule="auto"/>
        <w:jc w:val="both"/>
        <w:rPr>
          <w:rFonts w:ascii="Times New Roman" w:eastAsia="Times New Roman" w:hAnsi="Times New Roman" w:cs="Times New Roman"/>
          <w:noProof/>
          <w:sz w:val="24"/>
          <w:szCs w:val="24"/>
          <w:lang w:val="sr-Latn-RS"/>
        </w:rPr>
      </w:pPr>
      <w:r w:rsidRPr="00E473BD">
        <w:rPr>
          <w:rFonts w:ascii="Times New Roman" w:eastAsia="Times New Roman" w:hAnsi="Times New Roman" w:cs="Times New Roman"/>
          <w:noProof/>
          <w:sz w:val="24"/>
          <w:szCs w:val="24"/>
          <w:lang w:val="sr-Latn-RS"/>
        </w:rPr>
        <w:t xml:space="preserve">         Elem, zbog vaše informisanosti, dužni smo da Vas obavestimo da su poodmakli poslovi oko usklađivanja konačnog predloga Zakona o izmenama i dopunama Zakona o osnovama sistema obrazovanja i vaspitanja i da će ovaj posao biti okončan do kraja naredne radne sedmice. Osim toga, danas se održavaju pregovori sa Ministarstvom finansija da se u novi PKU ugrade odredbe po kojima bi zaposleni u prosveti ubuduće dobijali regres i topli obrok, čime bi im primanja bila kompenzovana za onaj deo koji će definitivno izgubiti po osnovu primene Zakona o privremenom uređivanju osnovica za obračun i isplatu plalta, odnosno zarada i drugih stalnih primanja kod korisnika javnih sredstava („Službeni glasnik RS“ broj 116/14). Da li bi ovo bilo ispunjenje zahteva od izuzimanja prosvete od smanjenja plate, procenite sami, ali je i vama jasno da to nije to.</w:t>
      </w:r>
    </w:p>
    <w:p w:rsidR="00E473BD" w:rsidRPr="00E473BD" w:rsidRDefault="00E473BD" w:rsidP="00E473BD">
      <w:pPr>
        <w:spacing w:after="0" w:line="240" w:lineRule="auto"/>
        <w:jc w:val="both"/>
        <w:rPr>
          <w:rFonts w:ascii="Times New Roman" w:eastAsia="Times New Roman" w:hAnsi="Times New Roman" w:cs="Times New Roman"/>
          <w:b/>
          <w:i/>
          <w:noProof/>
          <w:color w:val="0000CC"/>
          <w:sz w:val="24"/>
          <w:szCs w:val="24"/>
          <w:lang w:val="sr-Latn-RS"/>
        </w:rPr>
      </w:pPr>
      <w:r w:rsidRPr="00E473BD">
        <w:rPr>
          <w:rFonts w:ascii="Times New Roman" w:eastAsia="Times New Roman" w:hAnsi="Times New Roman" w:cs="Times New Roman"/>
          <w:noProof/>
          <w:sz w:val="24"/>
          <w:szCs w:val="24"/>
          <w:lang w:val="sr-Latn-RS"/>
        </w:rPr>
        <w:t xml:space="preserve">         Što se tiče donošenja Zakona o javnoj upravi ili kako to sindikalci nazivaju – platnih razreda za sve i u tome se zahtevi razlikuju. Dok NSPRV i SRPS traže da to bude samo za korisnike budžeta, što je i stav koji je prihvatila Vlada, ostali traže da to bude za sve, uključujući i zarade u javnim preduzećima za koje Vlada priprema poseban program i koja će ubuduće morati </w:t>
      </w:r>
      <w:r w:rsidRPr="00E473BD">
        <w:rPr>
          <w:rFonts w:ascii="Times New Roman" w:eastAsia="Times New Roman" w:hAnsi="Times New Roman" w:cs="Times New Roman"/>
          <w:noProof/>
          <w:sz w:val="24"/>
          <w:szCs w:val="24"/>
          <w:lang w:val="sr-Latn-RS"/>
        </w:rPr>
        <w:lastRenderedPageBreak/>
        <w:t>dohodovno da posluju, jer u suprotnosti, ne samo da će imati manju platu, nego neće imati nikakvu.</w:t>
      </w:r>
      <w:r w:rsidRPr="00E473BD">
        <w:rPr>
          <w:rFonts w:ascii="Times New Roman" w:eastAsia="Times New Roman" w:hAnsi="Times New Roman" w:cs="Times New Roman"/>
          <w:b/>
          <w:i/>
          <w:noProof/>
          <w:color w:val="0000CC"/>
          <w:sz w:val="24"/>
          <w:szCs w:val="24"/>
          <w:lang w:val="sr-Latn-RS"/>
        </w:rPr>
        <w:t xml:space="preserve"> (→Saopštenja)</w:t>
      </w:r>
    </w:p>
    <w:p w:rsidR="00E473BD" w:rsidRDefault="00E473BD" w:rsidP="00E473BD">
      <w:pPr>
        <w:spacing w:after="0" w:line="240" w:lineRule="auto"/>
        <w:jc w:val="both"/>
        <w:rPr>
          <w:rFonts w:ascii="Times New Roman" w:eastAsia="Times New Roman" w:hAnsi="Times New Roman" w:cs="Times New Roman"/>
          <w:noProof/>
          <w:sz w:val="24"/>
          <w:szCs w:val="24"/>
          <w:lang w:val="sr-Latn-RS"/>
        </w:rPr>
      </w:pPr>
    </w:p>
    <w:p w:rsidR="00E473BD" w:rsidRPr="00E473BD" w:rsidRDefault="00E473BD" w:rsidP="00E473BD">
      <w:pPr>
        <w:spacing w:after="0" w:line="240" w:lineRule="auto"/>
        <w:jc w:val="center"/>
        <w:rPr>
          <w:rFonts w:ascii="Times New Roman" w:eastAsia="Times New Roman" w:hAnsi="Times New Roman" w:cs="Times New Roman"/>
          <w:b/>
          <w:noProof/>
          <w:color w:val="0000CC"/>
          <w:sz w:val="28"/>
          <w:szCs w:val="24"/>
          <w:lang w:val="sr-Latn-RS"/>
        </w:rPr>
      </w:pPr>
      <w:r w:rsidRPr="00E473BD">
        <w:rPr>
          <w:rFonts w:ascii="Times New Roman" w:eastAsia="Times New Roman" w:hAnsi="Times New Roman" w:cs="Times New Roman"/>
          <w:b/>
          <w:noProof/>
          <w:color w:val="0000CC"/>
          <w:sz w:val="28"/>
          <w:szCs w:val="24"/>
          <w:lang w:val="sr-Latn-RS"/>
        </w:rPr>
        <w:t>Napretka ima (ne) dovoljno za prekid štrajka</w:t>
      </w:r>
    </w:p>
    <w:p w:rsidR="00E473BD" w:rsidRDefault="00E473BD" w:rsidP="00E473BD">
      <w:pPr>
        <w:spacing w:after="0" w:line="240" w:lineRule="auto"/>
        <w:jc w:val="both"/>
        <w:rPr>
          <w:rFonts w:ascii="Times New Roman" w:eastAsia="Times New Roman" w:hAnsi="Times New Roman" w:cs="Times New Roman"/>
          <w:noProof/>
          <w:sz w:val="24"/>
          <w:szCs w:val="24"/>
          <w:lang w:val="sr-Latn-RS"/>
        </w:rPr>
      </w:pPr>
    </w:p>
    <w:p w:rsidR="00E473BD" w:rsidRPr="00E473BD" w:rsidRDefault="00AD6293" w:rsidP="00FA19EA">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eastAsia="sr-Latn-RS"/>
        </w:rPr>
        <w:drawing>
          <wp:anchor distT="0" distB="0" distL="114300" distR="114300" simplePos="0" relativeHeight="251675648" behindDoc="0" locked="0" layoutInCell="1" allowOverlap="1" wp14:anchorId="59A02AA1" wp14:editId="70905B0C">
            <wp:simplePos x="0" y="0"/>
            <wp:positionH relativeFrom="column">
              <wp:posOffset>4072255</wp:posOffset>
            </wp:positionH>
            <wp:positionV relativeFrom="paragraph">
              <wp:posOffset>233045</wp:posOffset>
            </wp:positionV>
            <wp:extent cx="1828800" cy="1516380"/>
            <wp:effectExtent l="0" t="0" r="0" b="7620"/>
            <wp:wrapSquare wrapText="bothSides"/>
            <wp:docPr id="6" name="Picture 6" descr="C:\Users\Zdravko\Pictures\sindikati 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sindikati strajk.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28800" cy="1516380"/>
                    </a:xfrm>
                    <a:prstGeom prst="rect">
                      <a:avLst/>
                    </a:prstGeom>
                    <a:noFill/>
                    <a:ln>
                      <a:noFill/>
                    </a:ln>
                  </pic:spPr>
                </pic:pic>
              </a:graphicData>
            </a:graphic>
            <wp14:sizeRelH relativeFrom="page">
              <wp14:pctWidth>0</wp14:pctWidth>
            </wp14:sizeRelH>
            <wp14:sizeRelV relativeFrom="page">
              <wp14:pctHeight>0</wp14:pctHeight>
            </wp14:sizeRelV>
          </wp:anchor>
        </w:drawing>
      </w:r>
      <w:r w:rsidR="00E473BD" w:rsidRPr="00E473BD">
        <w:rPr>
          <w:rFonts w:ascii="Times New Roman" w:eastAsia="Times New Roman" w:hAnsi="Times New Roman" w:cs="Times New Roman"/>
          <w:noProof/>
          <w:sz w:val="24"/>
          <w:szCs w:val="24"/>
          <w:lang w:val="sr-Latn-RS"/>
        </w:rPr>
        <w:t xml:space="preserve">         S obzirom da je postignut dogovor </w:t>
      </w:r>
      <w:r w:rsidR="00E473BD">
        <w:rPr>
          <w:rFonts w:ascii="Times New Roman" w:eastAsia="Times New Roman" w:hAnsi="Times New Roman" w:cs="Times New Roman"/>
          <w:noProof/>
          <w:sz w:val="24"/>
          <w:szCs w:val="24"/>
          <w:lang w:val="sr-Latn-RS"/>
        </w:rPr>
        <w:t>i da su ove nedelje otpočeli</w:t>
      </w:r>
      <w:r w:rsidR="00E473BD" w:rsidRPr="00E473BD">
        <w:rPr>
          <w:rFonts w:ascii="Times New Roman" w:eastAsia="Times New Roman" w:hAnsi="Times New Roman" w:cs="Times New Roman"/>
          <w:noProof/>
          <w:sz w:val="24"/>
          <w:szCs w:val="24"/>
          <w:lang w:val="sr-Latn-RS"/>
        </w:rPr>
        <w:t xml:space="preserve"> pregovori na Posebnom kolektivnom ugovoru i</w:t>
      </w:r>
      <w:r w:rsidR="00E473BD">
        <w:rPr>
          <w:rFonts w:ascii="Times New Roman" w:eastAsia="Times New Roman" w:hAnsi="Times New Roman" w:cs="Times New Roman"/>
          <w:noProof/>
          <w:sz w:val="24"/>
          <w:szCs w:val="24"/>
          <w:lang w:val="sr-Latn-RS"/>
        </w:rPr>
        <w:t xml:space="preserve"> nastavljeni  pregovori</w:t>
      </w:r>
      <w:r w:rsidR="00E473BD" w:rsidRPr="00E473BD">
        <w:rPr>
          <w:rFonts w:ascii="Times New Roman" w:eastAsia="Times New Roman" w:hAnsi="Times New Roman" w:cs="Times New Roman"/>
          <w:noProof/>
          <w:sz w:val="24"/>
          <w:szCs w:val="24"/>
          <w:lang w:val="sr-Latn-RS"/>
        </w:rPr>
        <w:t xml:space="preserve"> </w:t>
      </w:r>
      <w:r w:rsidR="00E473BD">
        <w:rPr>
          <w:rFonts w:ascii="Times New Roman" w:eastAsia="Times New Roman" w:hAnsi="Times New Roman" w:cs="Times New Roman"/>
          <w:noProof/>
          <w:sz w:val="24"/>
          <w:szCs w:val="24"/>
          <w:lang w:val="sr-Latn-RS"/>
        </w:rPr>
        <w:t xml:space="preserve"> Zakona o osnovama sistema obrazovanja i vaspitanja, a otpočeće i pregovori </w:t>
      </w:r>
      <w:r w:rsidR="00E473BD" w:rsidRPr="00E473BD">
        <w:rPr>
          <w:rFonts w:ascii="Times New Roman" w:eastAsia="Times New Roman" w:hAnsi="Times New Roman" w:cs="Times New Roman"/>
          <w:noProof/>
          <w:sz w:val="24"/>
          <w:szCs w:val="24"/>
          <w:lang w:val="sr-Latn-RS"/>
        </w:rPr>
        <w:t>oko Zakona u javnoj upravi, moglo bi se reći da napretka ima, a da li ga ima dovoljno i da li je to dovoljno za prekid štrajka, proceniće Štrajkački odbor, ali i organi svakog od četiri sindikata pojedinačno. Što se tiče našeg Sindikata, jedina Odluka koja ima leg</w:t>
      </w:r>
      <w:r w:rsidR="00E473BD">
        <w:rPr>
          <w:rFonts w:ascii="Times New Roman" w:eastAsia="Times New Roman" w:hAnsi="Times New Roman" w:cs="Times New Roman"/>
          <w:noProof/>
          <w:sz w:val="24"/>
          <w:szCs w:val="24"/>
          <w:lang w:val="sr-Latn-RS"/>
        </w:rPr>
        <w:t xml:space="preserve">itimitet jeste Odluka NSPRV od 3. novembra, odnosno SRPS-a od </w:t>
      </w:r>
      <w:r w:rsidR="00E473BD" w:rsidRPr="00E473BD">
        <w:rPr>
          <w:rFonts w:ascii="Times New Roman" w:eastAsia="Times New Roman" w:hAnsi="Times New Roman" w:cs="Times New Roman"/>
          <w:noProof/>
          <w:sz w:val="24"/>
          <w:szCs w:val="24"/>
          <w:lang w:val="sr-Latn-RS"/>
        </w:rPr>
        <w:t xml:space="preserve">4. novembra o štrajku u određene dane zaključno do 11. decembra. </w:t>
      </w:r>
    </w:p>
    <w:p w:rsidR="0079056C" w:rsidRDefault="00E473BD" w:rsidP="00FA19EA">
      <w:pPr>
        <w:spacing w:after="0" w:line="240" w:lineRule="auto"/>
        <w:jc w:val="both"/>
        <w:rPr>
          <w:rFonts w:ascii="Times New Roman" w:eastAsia="Times New Roman" w:hAnsi="Times New Roman" w:cs="Times New Roman"/>
          <w:noProof/>
          <w:sz w:val="24"/>
          <w:szCs w:val="24"/>
          <w:lang w:val="sr-Latn-RS"/>
        </w:rPr>
      </w:pPr>
      <w:r w:rsidRPr="00E473BD">
        <w:rPr>
          <w:rFonts w:ascii="Times New Roman" w:eastAsia="Times New Roman" w:hAnsi="Times New Roman" w:cs="Times New Roman"/>
          <w:noProof/>
          <w:sz w:val="24"/>
          <w:szCs w:val="24"/>
          <w:lang w:val="sr-Latn-RS"/>
        </w:rPr>
        <w:t xml:space="preserve">         U skladu sa</w:t>
      </w:r>
      <w:r>
        <w:rPr>
          <w:rFonts w:ascii="Times New Roman" w:eastAsia="Times New Roman" w:hAnsi="Times New Roman" w:cs="Times New Roman"/>
          <w:noProof/>
          <w:sz w:val="24"/>
          <w:szCs w:val="24"/>
          <w:lang w:val="sr-Latn-RS"/>
        </w:rPr>
        <w:t xml:space="preserve"> tim odlukama, članovi NSPRV su </w:t>
      </w:r>
      <w:r w:rsidRPr="00E473BD">
        <w:rPr>
          <w:rFonts w:ascii="Times New Roman" w:eastAsia="Times New Roman" w:hAnsi="Times New Roman" w:cs="Times New Roman"/>
          <w:noProof/>
          <w:sz w:val="24"/>
          <w:szCs w:val="24"/>
          <w:lang w:val="sr-Latn-RS"/>
        </w:rPr>
        <w:t>u u</w:t>
      </w:r>
      <w:r>
        <w:rPr>
          <w:rFonts w:ascii="Times New Roman" w:eastAsia="Times New Roman" w:hAnsi="Times New Roman" w:cs="Times New Roman"/>
          <w:noProof/>
          <w:sz w:val="24"/>
          <w:szCs w:val="24"/>
          <w:lang w:val="sr-Latn-RS"/>
        </w:rPr>
        <w:t>torak, 25. novembra, organizoval</w:t>
      </w:r>
      <w:r w:rsidRPr="00E473BD">
        <w:rPr>
          <w:rFonts w:ascii="Times New Roman" w:eastAsia="Times New Roman" w:hAnsi="Times New Roman" w:cs="Times New Roman"/>
          <w:noProof/>
          <w:sz w:val="24"/>
          <w:szCs w:val="24"/>
          <w:lang w:val="sr-Latn-RS"/>
        </w:rPr>
        <w:t>i štrajk u skladu sa odredbama Zakona o osnovnom obrazovanju i vaspitanju, Zakona o srednjem obrazovanju i vaspitanju i Za</w:t>
      </w:r>
      <w:r>
        <w:rPr>
          <w:rFonts w:ascii="Times New Roman" w:eastAsia="Times New Roman" w:hAnsi="Times New Roman" w:cs="Times New Roman"/>
          <w:noProof/>
          <w:sz w:val="24"/>
          <w:szCs w:val="24"/>
          <w:lang w:val="sr-Latn-RS"/>
        </w:rPr>
        <w:t>kona o štrajku, odnosno nastavili</w:t>
      </w:r>
      <w:r w:rsidRPr="00E473BD">
        <w:rPr>
          <w:rFonts w:ascii="Times New Roman" w:eastAsia="Times New Roman" w:hAnsi="Times New Roman" w:cs="Times New Roman"/>
          <w:noProof/>
          <w:sz w:val="24"/>
          <w:szCs w:val="24"/>
          <w:lang w:val="sr-Latn-RS"/>
        </w:rPr>
        <w:t xml:space="preserve"> štrajka koji je uspešno realizovan u ponedeljak, 17. novembra. O svim ostalim detaljima bićete obavešteni na vreme. NSPRV se zahvaljuje svima onima koji su poštovali sindikalnu disciplinu i odluke organa Sindikata</w:t>
      </w:r>
      <w:r>
        <w:rPr>
          <w:rFonts w:ascii="Times New Roman" w:eastAsia="Times New Roman" w:hAnsi="Times New Roman" w:cs="Times New Roman"/>
          <w:noProof/>
          <w:sz w:val="24"/>
          <w:szCs w:val="24"/>
          <w:lang w:val="sr-Latn-RS"/>
        </w:rPr>
        <w:t>.</w:t>
      </w:r>
    </w:p>
    <w:p w:rsidR="00E473BD" w:rsidRDefault="00E473BD" w:rsidP="00FA19EA">
      <w:pPr>
        <w:spacing w:after="0" w:line="240" w:lineRule="auto"/>
        <w:jc w:val="both"/>
        <w:rPr>
          <w:rFonts w:ascii="Times New Roman" w:eastAsia="Times New Roman" w:hAnsi="Times New Roman" w:cs="Times New Roman"/>
          <w:noProof/>
          <w:sz w:val="24"/>
          <w:szCs w:val="24"/>
          <w:lang w:val="sr-Latn-RS"/>
        </w:rPr>
      </w:pPr>
    </w:p>
    <w:p w:rsidR="00E473BD" w:rsidRPr="00E473BD" w:rsidRDefault="00E473BD" w:rsidP="00E473BD">
      <w:pPr>
        <w:spacing w:after="0" w:line="240" w:lineRule="auto"/>
        <w:jc w:val="center"/>
        <w:rPr>
          <w:rFonts w:ascii="Times New Roman" w:eastAsia="Times New Roman" w:hAnsi="Times New Roman" w:cs="Times New Roman"/>
          <w:b/>
          <w:noProof/>
          <w:color w:val="0000CC"/>
          <w:sz w:val="28"/>
          <w:szCs w:val="24"/>
          <w:lang w:val="sr-Latn-RS"/>
        </w:rPr>
      </w:pPr>
      <w:r w:rsidRPr="00E473BD">
        <w:rPr>
          <w:rFonts w:ascii="Times New Roman" w:eastAsia="Times New Roman" w:hAnsi="Times New Roman" w:cs="Times New Roman"/>
          <w:b/>
          <w:noProof/>
          <w:color w:val="0000CC"/>
          <w:sz w:val="28"/>
          <w:szCs w:val="24"/>
          <w:lang w:val="sr-Latn-RS"/>
        </w:rPr>
        <w:t>Stigle otpremnine za vojvođanske prosvetare</w:t>
      </w:r>
    </w:p>
    <w:p w:rsidR="00E473BD" w:rsidRPr="00E473BD" w:rsidRDefault="00E473BD" w:rsidP="00487C6D">
      <w:pPr>
        <w:spacing w:after="0" w:line="240" w:lineRule="auto"/>
        <w:jc w:val="both"/>
        <w:rPr>
          <w:rFonts w:ascii="Times New Roman" w:eastAsia="Times New Roman" w:hAnsi="Times New Roman" w:cs="Times New Roman"/>
          <w:noProof/>
          <w:sz w:val="24"/>
          <w:szCs w:val="24"/>
          <w:lang w:val="sr-Latn-RS"/>
        </w:rPr>
      </w:pPr>
    </w:p>
    <w:p w:rsidR="00E473BD" w:rsidRPr="00E473BD" w:rsidRDefault="00E473BD" w:rsidP="00487C6D">
      <w:pPr>
        <w:spacing w:after="0" w:line="240" w:lineRule="auto"/>
        <w:jc w:val="both"/>
        <w:rPr>
          <w:rFonts w:ascii="Times New Roman" w:eastAsia="Times New Roman" w:hAnsi="Times New Roman" w:cs="Times New Roman"/>
          <w:b/>
          <w:i/>
          <w:noProof/>
          <w:color w:val="0000CC"/>
          <w:sz w:val="24"/>
          <w:szCs w:val="24"/>
          <w:lang w:val="sr-Latn-RS"/>
        </w:rPr>
      </w:pPr>
      <w:r w:rsidRPr="00E473BD">
        <w:rPr>
          <w:rFonts w:ascii="Times New Roman" w:eastAsia="Times New Roman" w:hAnsi="Times New Roman" w:cs="Times New Roman"/>
          <w:noProof/>
          <w:sz w:val="24"/>
          <w:szCs w:val="24"/>
          <w:lang w:val="sr-Latn-RS"/>
        </w:rPr>
        <w:t xml:space="preserve">         Proteklih dana našem Sindikatu obraćali su se  naši bivši članovi i kolege koje su u toku godine otišle u penziju sa vrlo jednostavnim pitanjem – kad će dobiti zaslužene otpremnine. Očigledno da i dalje postoji problem u funkcionisanju između pokrajinske i centralne vlasti po pitanju otpremnina, iako je ono nesporno i iako je jasno da po Zakonu o osnovama sistema obrazovanja i vaspitanja ova sredstva mora obezbediti republički budžet, a Pokrajinski sekretarijat je u tom slučaju isto ono što i u slučaju finansiranja ostalih obaveza prema obrazovanju u Pokrajini – „protočni bojler“, odnosno služba koja treba zaprimiti zahteve, obraditi ih, proslediti resornom Ministarstvu prosvete, nauke i tehnološkog razvoja, a po dobijanju sredstava iz tog Ministarstva, ista proslediti školama koje ih onda prosleđuju na račun dosadašnjih zaposlenih, a sadašnjih penzionera. Toliko smo o ovoj temi i do sada pisali, da se ona već pomalo izlizala, ali očigledno da je i dalje aktuelna i nažalost, biće to i ubuduće, jer i upravo pristigla sredstva na račun Pokrajinskog sekretarijata za obrazovanje, propise, upravu i nacionalne manjine, namenjena za isplatu naknada za otpremnine zaposlenima u osnovnom i srednjem obrazovanju u iznosu od 113 miliona dinara neće biti dovoljno za sve one koji su iz vojvođanskih kuća znanja otišli u zasluženu mirovinu.</w:t>
      </w:r>
      <w:r>
        <w:rPr>
          <w:rFonts w:ascii="Times New Roman" w:eastAsia="Times New Roman" w:hAnsi="Times New Roman" w:cs="Times New Roman"/>
          <w:noProof/>
          <w:sz w:val="24"/>
          <w:szCs w:val="24"/>
          <w:lang w:val="sr-Latn-RS"/>
        </w:rPr>
        <w:t xml:space="preserve"> </w:t>
      </w:r>
      <w:r w:rsidRPr="00E473BD">
        <w:rPr>
          <w:rFonts w:ascii="Times New Roman" w:eastAsia="Times New Roman" w:hAnsi="Times New Roman" w:cs="Times New Roman"/>
          <w:b/>
          <w:i/>
          <w:noProof/>
          <w:color w:val="0000CC"/>
          <w:sz w:val="24"/>
          <w:szCs w:val="24"/>
          <w:lang w:val="sr-Latn-RS"/>
        </w:rPr>
        <w:t>(</w:t>
      </w:r>
      <w:r>
        <w:rPr>
          <w:rFonts w:ascii="Times New Roman" w:eastAsia="Times New Roman" w:hAnsi="Times New Roman" w:cs="Times New Roman"/>
          <w:b/>
          <w:i/>
          <w:noProof/>
          <w:color w:val="0000CC"/>
          <w:sz w:val="24"/>
          <w:szCs w:val="24"/>
          <w:lang w:val="sr-Latn-RS"/>
        </w:rPr>
        <w:t>→</w:t>
      </w:r>
      <w:r w:rsidRPr="00E473BD">
        <w:rPr>
          <w:rFonts w:ascii="Times New Roman" w:eastAsia="Times New Roman" w:hAnsi="Times New Roman" w:cs="Times New Roman"/>
          <w:b/>
          <w:i/>
          <w:noProof/>
          <w:color w:val="0000CC"/>
          <w:sz w:val="24"/>
          <w:szCs w:val="24"/>
          <w:lang w:val="sr-Latn-RS"/>
        </w:rPr>
        <w:t>Saopštenja)</w:t>
      </w:r>
    </w:p>
    <w:p w:rsidR="0079056C" w:rsidRDefault="0079056C" w:rsidP="00487C6D">
      <w:pPr>
        <w:spacing w:after="0" w:line="240" w:lineRule="auto"/>
        <w:jc w:val="both"/>
        <w:rPr>
          <w:rFonts w:ascii="Times New Roman" w:eastAsia="Times New Roman" w:hAnsi="Times New Roman" w:cs="Times New Roman"/>
          <w:noProof/>
          <w:sz w:val="24"/>
          <w:szCs w:val="24"/>
          <w:lang w:val="sr-Latn-RS"/>
        </w:rPr>
      </w:pPr>
    </w:p>
    <w:p w:rsidR="0079056C" w:rsidRPr="0079056C" w:rsidRDefault="0079056C" w:rsidP="0079056C">
      <w:pPr>
        <w:spacing w:after="0" w:line="240" w:lineRule="auto"/>
        <w:jc w:val="center"/>
        <w:rPr>
          <w:rFonts w:ascii="Times New Roman" w:eastAsia="Times New Roman" w:hAnsi="Times New Roman" w:cs="Times New Roman"/>
          <w:b/>
          <w:bCs/>
          <w:noProof/>
          <w:color w:val="0000CC"/>
          <w:sz w:val="28"/>
          <w:szCs w:val="24"/>
        </w:rPr>
      </w:pPr>
      <w:r w:rsidRPr="0079056C">
        <w:rPr>
          <w:rFonts w:ascii="Times New Roman" w:eastAsia="Times New Roman" w:hAnsi="Times New Roman" w:cs="Times New Roman"/>
          <w:b/>
          <w:bCs/>
          <w:noProof/>
          <w:color w:val="0000CC"/>
          <w:sz w:val="28"/>
          <w:szCs w:val="24"/>
        </w:rPr>
        <w:t>Dodeljene stipendije mladima u SM</w:t>
      </w:r>
    </w:p>
    <w:p w:rsidR="0079056C" w:rsidRDefault="0079056C" w:rsidP="0079056C">
      <w:pPr>
        <w:spacing w:after="0" w:line="240" w:lineRule="auto"/>
        <w:jc w:val="both"/>
        <w:rPr>
          <w:rFonts w:ascii="Times New Roman" w:eastAsia="Times New Roman" w:hAnsi="Times New Roman" w:cs="Times New Roman"/>
          <w:b/>
          <w:bCs/>
          <w:noProof/>
          <w:sz w:val="24"/>
          <w:szCs w:val="24"/>
        </w:rPr>
      </w:pPr>
    </w:p>
    <w:p w:rsidR="0079056C" w:rsidRPr="0079056C" w:rsidRDefault="0079056C" w:rsidP="0079056C">
      <w:pPr>
        <w:spacing w:after="0" w:line="240" w:lineRule="auto"/>
        <w:ind w:firstLine="720"/>
        <w:jc w:val="both"/>
        <w:rPr>
          <w:rFonts w:ascii="Times New Roman" w:eastAsia="Times New Roman" w:hAnsi="Times New Roman" w:cs="Times New Roman"/>
          <w:bCs/>
          <w:noProof/>
          <w:sz w:val="24"/>
          <w:szCs w:val="24"/>
        </w:rPr>
      </w:pPr>
      <w:r w:rsidRPr="0079056C">
        <w:rPr>
          <w:rFonts w:ascii="Times New Roman" w:eastAsia="Times New Roman" w:hAnsi="Times New Roman" w:cs="Times New Roman"/>
          <w:bCs/>
          <w:noProof/>
          <w:sz w:val="24"/>
          <w:szCs w:val="24"/>
        </w:rPr>
        <w:t>U organizaciji Gradske uprave za obrazovanje, u Sremskoj Mitrovici je upriličena svečana dodela stipendija studentima koji su ispunili sve uslove za stipendiranje, kao i za studente koji su stekli pravo na sufinansiranje prevoza.</w:t>
      </w:r>
      <w:r>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 xml:space="preserve">Ove godine su 21 student i studentkinja ispunili potrebne uslove za sufinansiranje prevoza, dok je njih 62 dobilo stipendije. Stipednije su </w:t>
      </w:r>
      <w:r w:rsidRPr="0079056C">
        <w:rPr>
          <w:rFonts w:ascii="Times New Roman" w:eastAsia="Times New Roman" w:hAnsi="Times New Roman" w:cs="Times New Roman"/>
          <w:noProof/>
          <w:sz w:val="24"/>
          <w:szCs w:val="24"/>
        </w:rPr>
        <w:lastRenderedPageBreak/>
        <w:t>dodeljene studentima druge, treće, četvrte, pete i šeste godine studija, dok je sufinansiranje prevoza namenjeno studentima od prve do četvrte godine studija.</w:t>
      </w:r>
      <w:r>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"Dodeljene stipendije najuspešnijim studentima sa teritorije grada Sremska Mitrovica predstavljaju budućnost i to onu najsvetliju koja obezbedjuje proizvod kojim smo najkonkurentniji na trzištu, a to je znanje", rekla je načelnica Mirjana Pjevac prilikom dodele stipendija.</w:t>
      </w:r>
      <w:r>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Prema rečima predsednika Skupštine grada Milana Kovačevića lokalna samouprava će i ubuduće pomagati i podsticati uspešne studente i studentkinje koji svojim radom, trudom i zalaganjem predstavljaju grad na najbolji način.</w:t>
      </w:r>
    </w:p>
    <w:p w:rsidR="0079056C" w:rsidRDefault="0079056C" w:rsidP="0079056C">
      <w:pPr>
        <w:spacing w:after="0" w:line="240" w:lineRule="auto"/>
        <w:jc w:val="both"/>
        <w:rPr>
          <w:rFonts w:ascii="Times New Roman" w:eastAsia="Times New Roman" w:hAnsi="Times New Roman" w:cs="Times New Roman"/>
          <w:noProof/>
          <w:sz w:val="24"/>
          <w:szCs w:val="24"/>
          <w:lang w:val="sr-Latn-RS"/>
        </w:rPr>
      </w:pPr>
    </w:p>
    <w:p w:rsidR="0079056C" w:rsidRPr="00203B8B" w:rsidRDefault="0079056C" w:rsidP="0079056C">
      <w:pPr>
        <w:spacing w:after="0" w:line="240" w:lineRule="auto"/>
        <w:jc w:val="center"/>
        <w:rPr>
          <w:rFonts w:ascii="Times New Roman" w:eastAsia="Times New Roman" w:hAnsi="Times New Roman" w:cs="Times New Roman"/>
          <w:b/>
          <w:bCs/>
          <w:noProof/>
          <w:color w:val="0000CC"/>
          <w:sz w:val="28"/>
          <w:szCs w:val="24"/>
        </w:rPr>
      </w:pPr>
      <w:r w:rsidRPr="00203B8B">
        <w:rPr>
          <w:rFonts w:ascii="Times New Roman" w:eastAsia="Times New Roman" w:hAnsi="Times New Roman" w:cs="Times New Roman"/>
          <w:b/>
          <w:bCs/>
          <w:noProof/>
          <w:color w:val="0000CC"/>
          <w:sz w:val="28"/>
          <w:szCs w:val="24"/>
        </w:rPr>
        <w:t>Novi sportski tereni školi u Bačkom Jarku</w:t>
      </w:r>
    </w:p>
    <w:p w:rsidR="0079056C" w:rsidRDefault="0079056C" w:rsidP="0079056C">
      <w:pPr>
        <w:spacing w:after="0" w:line="240" w:lineRule="auto"/>
        <w:jc w:val="both"/>
        <w:rPr>
          <w:rFonts w:ascii="Times New Roman" w:eastAsia="Times New Roman" w:hAnsi="Times New Roman" w:cs="Times New Roman"/>
          <w:bCs/>
          <w:noProof/>
          <w:sz w:val="24"/>
          <w:szCs w:val="24"/>
        </w:rPr>
      </w:pPr>
    </w:p>
    <w:p w:rsidR="00203B8B" w:rsidRDefault="0079056C" w:rsidP="00203B8B">
      <w:pPr>
        <w:spacing w:after="0" w:line="240" w:lineRule="auto"/>
        <w:ind w:firstLine="720"/>
        <w:jc w:val="both"/>
        <w:rPr>
          <w:rFonts w:ascii="Times New Roman" w:eastAsia="Times New Roman" w:hAnsi="Times New Roman" w:cs="Times New Roman"/>
          <w:bCs/>
          <w:noProof/>
          <w:sz w:val="24"/>
          <w:szCs w:val="24"/>
        </w:rPr>
      </w:pPr>
      <w:r w:rsidRPr="0079056C">
        <w:rPr>
          <w:rFonts w:ascii="Times New Roman" w:eastAsia="Times New Roman" w:hAnsi="Times New Roman" w:cs="Times New Roman"/>
          <w:noProof/>
          <w:sz w:val="24"/>
          <w:szCs w:val="24"/>
          <w:lang w:val="sr-Latn-RS" w:eastAsia="sr-Latn-RS"/>
        </w:rPr>
        <w:drawing>
          <wp:anchor distT="0" distB="0" distL="114300" distR="114300" simplePos="0" relativeHeight="251673600" behindDoc="0" locked="0" layoutInCell="1" allowOverlap="1" wp14:anchorId="02CD2E5C" wp14:editId="14783D6E">
            <wp:simplePos x="0" y="0"/>
            <wp:positionH relativeFrom="column">
              <wp:posOffset>3585845</wp:posOffset>
            </wp:positionH>
            <wp:positionV relativeFrom="paragraph">
              <wp:posOffset>227330</wp:posOffset>
            </wp:positionV>
            <wp:extent cx="2333625" cy="1166495"/>
            <wp:effectExtent l="0" t="0" r="9525" b="0"/>
            <wp:wrapSquare wrapText="bothSides"/>
            <wp:docPr id="19" name="Picture 19" descr="Vode Vojvod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ode Vojvodine"/>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56C">
        <w:rPr>
          <w:rFonts w:ascii="Times New Roman" w:eastAsia="Times New Roman" w:hAnsi="Times New Roman" w:cs="Times New Roman"/>
          <w:bCs/>
          <w:noProof/>
          <w:sz w:val="24"/>
          <w:szCs w:val="24"/>
        </w:rPr>
        <w:t>Osnovna škola "Slavko Rodić" u Bačkom Jarku dobila je nove školske terene za mali fudbal, košarku i odbojku. </w:t>
      </w:r>
      <w:r>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Osnovna škola „Slavko Rodić“ u Bačkom Jarku još jedna je u nizu osnovnih škola koje su po godišnjem konkursu Pokrajinskog sekretarijata za sport i omladinu, dobile nove sportske terene za školarce.</w:t>
      </w:r>
      <w:r>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Izvršena je sanacija i adaptacija dva stara sportska terena, koja su opremljena veštačkom travom i martinelama za mini-pič teren, kao i tartanom na novoj multifunkcionalnoj podlozi za košarku i odbojku. Đaci ove jedine osnovne škole u Bačkom Jarku od danas će moći da uživaju u sportovima na novim terenima, a njih je svečano otvorila Pokrajinska sekretarka za sport i omladinu, gospođa Marinika Tepić.</w:t>
      </w:r>
    </w:p>
    <w:p w:rsidR="0079056C" w:rsidRPr="00203B8B" w:rsidRDefault="0079056C" w:rsidP="00203B8B">
      <w:pPr>
        <w:spacing w:after="0" w:line="240" w:lineRule="auto"/>
        <w:ind w:firstLine="720"/>
        <w:jc w:val="both"/>
        <w:rPr>
          <w:rFonts w:ascii="Times New Roman" w:eastAsia="Times New Roman" w:hAnsi="Times New Roman" w:cs="Times New Roman"/>
          <w:bCs/>
          <w:noProof/>
          <w:sz w:val="24"/>
          <w:szCs w:val="24"/>
        </w:rPr>
      </w:pPr>
      <w:r w:rsidRPr="0079056C">
        <w:rPr>
          <w:rFonts w:ascii="Times New Roman" w:eastAsia="Times New Roman" w:hAnsi="Times New Roman" w:cs="Times New Roman"/>
          <w:noProof/>
          <w:sz w:val="24"/>
          <w:szCs w:val="24"/>
        </w:rPr>
        <w:t>„Pored mnogo razloga zbog kojih je vaša škola dobila ove terene i ovako jednu značajnu investiciju, jedan od najvažnijih je taj što je fudbalska ekipa ove škole osvojila prvo mesto na proletos održanoj Sportskoj olimpijadi školske omladine Vojvodine u Somboru, koju smo uspeli da revitalizujemo i vratimo je u školski sport posle 25 godina neodržavanja”, istakla je Tepić.</w:t>
      </w:r>
      <w:r w:rsidR="00203B8B">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Pokrajinska sekretarka je dodala i da je sa upravom škole razgovarano o daljim ulaganjima i pomoći školi, koja bi mogla uslediti već u predstojećoj godini.</w:t>
      </w:r>
      <w:r w:rsidR="00203B8B">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Marinika Tepić ovom prilikom poklonila je đacima više setova lopti za fudbal, košarku i odbojku.</w:t>
      </w:r>
      <w:r w:rsidRPr="0079056C">
        <w:t xml:space="preserve"> </w:t>
      </w:r>
      <w:hyperlink r:id="rId12" w:history="1">
        <w:r w:rsidRPr="007D3997">
          <w:rPr>
            <w:rStyle w:val="Hyperlink"/>
            <w:rFonts w:ascii="Times New Roman" w:eastAsia="Times New Roman" w:hAnsi="Times New Roman" w:cs="Times New Roman"/>
            <w:noProof/>
            <w:sz w:val="24"/>
            <w:szCs w:val="24"/>
          </w:rPr>
          <w:t>http://www.youtube.com/watch?v=Q-grBWTRXS0</w:t>
        </w:r>
      </w:hyperlink>
      <w:r>
        <w:rPr>
          <w:rFonts w:ascii="Times New Roman" w:eastAsia="Times New Roman" w:hAnsi="Times New Roman" w:cs="Times New Roman"/>
          <w:noProof/>
          <w:sz w:val="24"/>
          <w:szCs w:val="24"/>
        </w:rPr>
        <w:t xml:space="preserve"> </w:t>
      </w:r>
    </w:p>
    <w:p w:rsidR="0079056C" w:rsidRDefault="0079056C" w:rsidP="0079056C">
      <w:pPr>
        <w:spacing w:after="0" w:line="240" w:lineRule="auto"/>
        <w:jc w:val="both"/>
        <w:rPr>
          <w:rFonts w:ascii="Times New Roman" w:eastAsia="Times New Roman" w:hAnsi="Times New Roman" w:cs="Times New Roman"/>
          <w:noProof/>
          <w:sz w:val="24"/>
          <w:szCs w:val="24"/>
          <w:lang w:val="sr-Latn-RS"/>
        </w:rPr>
      </w:pPr>
    </w:p>
    <w:p w:rsidR="0079056C" w:rsidRPr="00203B8B" w:rsidRDefault="00203B8B" w:rsidP="00203B8B">
      <w:pPr>
        <w:jc w:val="center"/>
        <w:rPr>
          <w:b/>
          <w:color w:val="0000CC"/>
          <w:sz w:val="24"/>
        </w:rPr>
      </w:pPr>
      <w:r w:rsidRPr="00203B8B">
        <w:rPr>
          <w:rFonts w:ascii="Times New Roman" w:hAnsi="Times New Roman" w:cs="Times New Roman"/>
          <w:b/>
          <w:bCs/>
          <w:noProof/>
          <w:color w:val="0000CC"/>
          <w:sz w:val="28"/>
          <w:szCs w:val="28"/>
        </w:rPr>
        <w:t>Petnica</w:t>
      </w:r>
      <w:r w:rsidRPr="00203B8B">
        <w:rPr>
          <w:b/>
          <w:color w:val="0000CC"/>
          <w:sz w:val="24"/>
        </w:rPr>
        <w:t xml:space="preserve">: </w:t>
      </w:r>
      <w:r w:rsidRPr="00203B8B">
        <w:rPr>
          <w:rFonts w:ascii="Times New Roman" w:hAnsi="Times New Roman" w:cs="Times New Roman"/>
          <w:b/>
          <w:bCs/>
          <w:noProof/>
          <w:color w:val="0000CC"/>
          <w:sz w:val="28"/>
          <w:szCs w:val="28"/>
        </w:rPr>
        <w:t>Raspisala je konkurs</w:t>
      </w:r>
    </w:p>
    <w:p w:rsidR="0079056C" w:rsidRDefault="0079056C" w:rsidP="0079056C">
      <w:pPr>
        <w:spacing w:after="0" w:line="240" w:lineRule="auto"/>
        <w:ind w:firstLine="720"/>
        <w:jc w:val="both"/>
        <w:rPr>
          <w:rFonts w:ascii="Times New Roman" w:eastAsia="Times New Roman" w:hAnsi="Times New Roman" w:cs="Times New Roman"/>
          <w:noProof/>
          <w:sz w:val="24"/>
          <w:szCs w:val="24"/>
          <w:lang w:val="sr-Latn-RS"/>
        </w:rPr>
      </w:pPr>
      <w:r w:rsidRPr="0079056C">
        <w:rPr>
          <w:rFonts w:ascii="Times New Roman" w:hAnsi="Times New Roman" w:cs="Times New Roman"/>
          <w:bCs/>
          <w:noProof/>
          <w:sz w:val="24"/>
          <w:szCs w:val="28"/>
        </w:rPr>
        <w:t>Istraživačka stanica Petnica, evropska institucija za rad sa mladim talentima, raspisala je konkurs za prijavljivanje za njene programe u 2015. godini, saopštila je u ponedeljak ta ustanova.</w:t>
      </w:r>
      <w:r w:rsidRPr="0079056C">
        <w:rPr>
          <w:rFonts w:ascii="Times New Roman" w:hAnsi="Times New Roman" w:cs="Times New Roman"/>
          <w:b/>
          <w:bCs/>
          <w:noProof/>
          <w:sz w:val="24"/>
          <w:szCs w:val="28"/>
        </w:rPr>
        <w:t xml:space="preserve"> </w:t>
      </w:r>
      <w:r w:rsidRPr="0079056C">
        <w:rPr>
          <w:rFonts w:ascii="Times New Roman" w:hAnsi="Times New Roman" w:cs="Times New Roman"/>
          <w:noProof/>
          <w:sz w:val="24"/>
          <w:szCs w:val="28"/>
        </w:rPr>
        <w:t>Svi zainteresovani srednjoškolci iz cele Srbije, ali i Crne Gore, Makedonije, Bosne i Hercegovine, i Hrvatske, imaju priliku da se do 7. decembra prijave za naučno-obrazovne programe u Petnici</w:t>
      </w:r>
    </w:p>
    <w:p w:rsidR="0079056C" w:rsidRDefault="0079056C" w:rsidP="0079056C">
      <w:pPr>
        <w:spacing w:after="0" w:line="240" w:lineRule="auto"/>
        <w:jc w:val="both"/>
        <w:rPr>
          <w:rFonts w:ascii="Times New Roman" w:eastAsia="Times New Roman" w:hAnsi="Times New Roman" w:cs="Times New Roman"/>
          <w:noProof/>
          <w:sz w:val="24"/>
          <w:szCs w:val="24"/>
          <w:lang w:val="sr-Latn-RS"/>
        </w:rPr>
      </w:pPr>
    </w:p>
    <w:p w:rsidR="0079056C" w:rsidRPr="0079056C" w:rsidRDefault="0079056C" w:rsidP="0079056C">
      <w:pPr>
        <w:spacing w:after="0" w:line="240" w:lineRule="auto"/>
        <w:jc w:val="center"/>
        <w:rPr>
          <w:rFonts w:ascii="Times New Roman" w:eastAsia="Times New Roman" w:hAnsi="Times New Roman" w:cs="Times New Roman"/>
          <w:b/>
          <w:noProof/>
          <w:color w:val="0000CC"/>
          <w:sz w:val="28"/>
          <w:szCs w:val="24"/>
          <w:lang w:val="sr-Latn-RS"/>
        </w:rPr>
      </w:pPr>
      <w:r w:rsidRPr="0079056C">
        <w:rPr>
          <w:rFonts w:ascii="Times New Roman" w:eastAsia="Times New Roman" w:hAnsi="Times New Roman" w:cs="Times New Roman"/>
          <w:b/>
          <w:noProof/>
          <w:color w:val="0000CC"/>
          <w:sz w:val="28"/>
          <w:szCs w:val="24"/>
          <w:lang w:val="sr-Latn-RS"/>
        </w:rPr>
        <w:t>Softver za vežbanje intervjua za posao</w:t>
      </w:r>
    </w:p>
    <w:p w:rsidR="0079056C" w:rsidRDefault="0079056C" w:rsidP="0079056C">
      <w:pPr>
        <w:spacing w:after="0" w:line="240" w:lineRule="auto"/>
        <w:jc w:val="both"/>
        <w:rPr>
          <w:rFonts w:ascii="Times New Roman" w:eastAsia="Times New Roman" w:hAnsi="Times New Roman" w:cs="Times New Roman"/>
          <w:noProof/>
          <w:sz w:val="24"/>
          <w:szCs w:val="24"/>
          <w:lang w:val="sr-Latn-RS"/>
        </w:rPr>
      </w:pPr>
    </w:p>
    <w:p w:rsidR="0079056C" w:rsidRDefault="0079056C" w:rsidP="0079056C">
      <w:pPr>
        <w:spacing w:after="0" w:line="240" w:lineRule="auto"/>
        <w:ind w:firstLine="720"/>
        <w:jc w:val="both"/>
        <w:rPr>
          <w:rFonts w:ascii="Times New Roman" w:eastAsia="Times New Roman" w:hAnsi="Times New Roman" w:cs="Times New Roman"/>
          <w:noProof/>
          <w:sz w:val="24"/>
          <w:szCs w:val="24"/>
          <w:lang w:val="sr-Latn-RS"/>
        </w:rPr>
      </w:pPr>
      <w:r w:rsidRPr="0079056C">
        <w:rPr>
          <w:rFonts w:ascii="Times New Roman" w:eastAsia="Times New Roman" w:hAnsi="Times New Roman" w:cs="Times New Roman"/>
          <w:noProof/>
          <w:sz w:val="24"/>
          <w:szCs w:val="24"/>
          <w:lang w:val="sr-Latn-RS"/>
        </w:rPr>
        <w:t>Centar za razvoj karijere i savetovanje studenata Univerziteta u Novom Sadu obezbedio je, uz pomoć Ambasade SAD, softver za vežbanje intervjua za posao koji je svim studentima i diplomcima dostupan celodnevno.</w:t>
      </w:r>
      <w:r>
        <w:rPr>
          <w:rFonts w:ascii="Times New Roman" w:eastAsia="Times New Roman" w:hAnsi="Times New Roman" w:cs="Times New Roman"/>
          <w:noProof/>
          <w:sz w:val="24"/>
          <w:szCs w:val="24"/>
          <w:lang w:val="sr-Latn-RS"/>
        </w:rPr>
        <w:t xml:space="preserve"> </w:t>
      </w:r>
      <w:r w:rsidRPr="0079056C">
        <w:rPr>
          <w:rFonts w:ascii="Times New Roman" w:eastAsia="Times New Roman" w:hAnsi="Times New Roman" w:cs="Times New Roman"/>
          <w:noProof/>
          <w:sz w:val="24"/>
          <w:szCs w:val="24"/>
          <w:lang w:val="sr-Latn-RS"/>
        </w:rPr>
        <w:t>Softver omogućava simulaciju i vežbanje razgovora za posao, pripremajući na taj način m</w:t>
      </w:r>
      <w:r>
        <w:rPr>
          <w:rFonts w:ascii="Times New Roman" w:eastAsia="Times New Roman" w:hAnsi="Times New Roman" w:cs="Times New Roman"/>
          <w:noProof/>
          <w:sz w:val="24"/>
          <w:szCs w:val="24"/>
          <w:lang w:val="sr-Latn-RS"/>
        </w:rPr>
        <w:t xml:space="preserve">lade za aktivno traženje posla. </w:t>
      </w:r>
      <w:r w:rsidRPr="0079056C">
        <w:rPr>
          <w:rFonts w:ascii="Times New Roman" w:eastAsia="Times New Roman" w:hAnsi="Times New Roman" w:cs="Times New Roman"/>
          <w:noProof/>
          <w:sz w:val="24"/>
          <w:szCs w:val="24"/>
          <w:lang w:val="sr-Latn-RS"/>
        </w:rPr>
        <w:t>Saveti za intervju su dostupni kao video ili tekstualni materijal, pa je time omogućeno i osobama sa oštećen</w:t>
      </w:r>
      <w:r>
        <w:rPr>
          <w:rFonts w:ascii="Times New Roman" w:eastAsia="Times New Roman" w:hAnsi="Times New Roman" w:cs="Times New Roman"/>
          <w:noProof/>
          <w:sz w:val="24"/>
          <w:szCs w:val="24"/>
          <w:lang w:val="sr-Latn-RS"/>
        </w:rPr>
        <w:t xml:space="preserve">jem sluha i vida da ga </w:t>
      </w:r>
      <w:r>
        <w:rPr>
          <w:rFonts w:ascii="Times New Roman" w:eastAsia="Times New Roman" w:hAnsi="Times New Roman" w:cs="Times New Roman"/>
          <w:noProof/>
          <w:sz w:val="24"/>
          <w:szCs w:val="24"/>
          <w:lang w:val="sr-Latn-RS"/>
        </w:rPr>
        <w:lastRenderedPageBreak/>
        <w:t xml:space="preserve">koriste. </w:t>
      </w:r>
      <w:r w:rsidRPr="0079056C">
        <w:rPr>
          <w:rFonts w:ascii="Times New Roman" w:eastAsia="Times New Roman" w:hAnsi="Times New Roman" w:cs="Times New Roman"/>
          <w:noProof/>
          <w:sz w:val="24"/>
          <w:szCs w:val="24"/>
          <w:lang w:val="sr-Latn-RS"/>
        </w:rPr>
        <w:t xml:space="preserve">Program sadrži osam grupa pitanja: upoznavanje, edukacija i treninzi, radno iskustvo, veštine i sposobnosti, ličnost, vrednosti, ciljevi, ponašanje i situacije, </w:t>
      </w:r>
      <w:r>
        <w:rPr>
          <w:rFonts w:ascii="Times New Roman" w:eastAsia="Times New Roman" w:hAnsi="Times New Roman" w:cs="Times New Roman"/>
          <w:noProof/>
          <w:sz w:val="24"/>
          <w:szCs w:val="24"/>
          <w:lang w:val="sr-Latn-RS"/>
        </w:rPr>
        <w:t xml:space="preserve">domaći zadatak i podesan posao. </w:t>
      </w:r>
      <w:r w:rsidRPr="0079056C">
        <w:rPr>
          <w:rFonts w:ascii="Times New Roman" w:eastAsia="Times New Roman" w:hAnsi="Times New Roman" w:cs="Times New Roman"/>
          <w:noProof/>
          <w:sz w:val="24"/>
          <w:szCs w:val="24"/>
          <w:lang w:val="sr-Latn-RS"/>
        </w:rPr>
        <w:t>U okviru tih grupa nalazi se po nekoliko pitanja koja korisniku saopštava osoba koja ga intervjuiše i daje mu savet kako da formuliše odgovor. Takođe se nalaze primeri dobrih odgovora koji mogu da pomognu u osmišljav</w:t>
      </w:r>
      <w:r>
        <w:rPr>
          <w:rFonts w:ascii="Times New Roman" w:eastAsia="Times New Roman" w:hAnsi="Times New Roman" w:cs="Times New Roman"/>
          <w:noProof/>
          <w:sz w:val="24"/>
          <w:szCs w:val="24"/>
          <w:lang w:val="sr-Latn-RS"/>
        </w:rPr>
        <w:t xml:space="preserve">anju ličnog odgovora korisnika. </w:t>
      </w:r>
      <w:r w:rsidRPr="0079056C">
        <w:rPr>
          <w:rFonts w:ascii="Times New Roman" w:eastAsia="Times New Roman" w:hAnsi="Times New Roman" w:cs="Times New Roman"/>
          <w:noProof/>
          <w:sz w:val="24"/>
          <w:szCs w:val="24"/>
          <w:lang w:val="sr-Latn-RS"/>
        </w:rPr>
        <w:t xml:space="preserve">Softver ima i opciju da korisnik snimi svoj odgovor i traži zahtev da </w:t>
      </w:r>
      <w:r>
        <w:rPr>
          <w:rFonts w:ascii="Times New Roman" w:eastAsia="Times New Roman" w:hAnsi="Times New Roman" w:cs="Times New Roman"/>
          <w:noProof/>
          <w:sz w:val="24"/>
          <w:szCs w:val="24"/>
          <w:lang w:val="sr-Latn-RS"/>
        </w:rPr>
        <w:t xml:space="preserve">ga pregleda karijerni savetnik. </w:t>
      </w:r>
      <w:r w:rsidRPr="0079056C">
        <w:rPr>
          <w:rFonts w:ascii="Times New Roman" w:eastAsia="Times New Roman" w:hAnsi="Times New Roman" w:cs="Times New Roman"/>
          <w:noProof/>
          <w:sz w:val="24"/>
          <w:szCs w:val="24"/>
          <w:lang w:val="sr-Latn-RS"/>
        </w:rPr>
        <w:t>Virtuelni intervju za posao je prvi interaktivni softver te vrste u Srbiji, sa preko 150</w:t>
      </w:r>
      <w:r>
        <w:rPr>
          <w:rFonts w:ascii="Times New Roman" w:eastAsia="Times New Roman" w:hAnsi="Times New Roman" w:cs="Times New Roman"/>
          <w:noProof/>
          <w:sz w:val="24"/>
          <w:szCs w:val="24"/>
          <w:lang w:val="sr-Latn-RS"/>
        </w:rPr>
        <w:t xml:space="preserve"> najčešćih pitanja poslodavaca. </w:t>
      </w:r>
      <w:r w:rsidRPr="0079056C">
        <w:rPr>
          <w:rFonts w:ascii="Times New Roman" w:eastAsia="Times New Roman" w:hAnsi="Times New Roman" w:cs="Times New Roman"/>
          <w:noProof/>
          <w:sz w:val="24"/>
          <w:szCs w:val="24"/>
          <w:lang w:val="sr-Latn-RS"/>
        </w:rPr>
        <w:t>Istraživanja su pokazala da je jedan od presudnih faktora za dobijanje posla pokazana spremnost i motivaci</w:t>
      </w:r>
      <w:r>
        <w:rPr>
          <w:rFonts w:ascii="Times New Roman" w:eastAsia="Times New Roman" w:hAnsi="Times New Roman" w:cs="Times New Roman"/>
          <w:noProof/>
          <w:sz w:val="24"/>
          <w:szCs w:val="24"/>
          <w:lang w:val="sr-Latn-RS"/>
        </w:rPr>
        <w:t xml:space="preserve">ja na samom intervjuu za posao. </w:t>
      </w:r>
      <w:r w:rsidRPr="0079056C">
        <w:rPr>
          <w:rFonts w:ascii="Times New Roman" w:eastAsia="Times New Roman" w:hAnsi="Times New Roman" w:cs="Times New Roman"/>
          <w:noProof/>
          <w:sz w:val="24"/>
          <w:szCs w:val="24"/>
          <w:lang w:val="sr-Latn-RS"/>
        </w:rPr>
        <w:t>Promocija softvera Virtuelni intervju za posao biće održana 2. decembra, u 11.00 sati, u Svečanoj sali Centralne zgrade Univerziteta u Novom Sadu.</w:t>
      </w:r>
    </w:p>
    <w:p w:rsidR="0079056C" w:rsidRPr="00487C6D" w:rsidRDefault="0079056C" w:rsidP="0079056C">
      <w:pPr>
        <w:spacing w:after="0" w:line="240" w:lineRule="auto"/>
        <w:jc w:val="both"/>
        <w:rPr>
          <w:rFonts w:ascii="Times New Roman" w:eastAsia="Times New Roman" w:hAnsi="Times New Roman" w:cs="Times New Roman"/>
          <w:noProof/>
          <w:sz w:val="24"/>
          <w:szCs w:val="24"/>
          <w:lang w:val="sr-Latn-RS"/>
        </w:rPr>
      </w:pPr>
    </w:p>
    <w:p w:rsidR="000A07CC" w:rsidRPr="001F3C8C" w:rsidRDefault="000A07CC" w:rsidP="000A07CC">
      <w:pPr>
        <w:spacing w:after="0" w:line="240" w:lineRule="auto"/>
        <w:jc w:val="center"/>
        <w:rPr>
          <w:rFonts w:ascii="Times New Roman" w:eastAsia="Times New Roman" w:hAnsi="Times New Roman" w:cs="Times New Roman"/>
          <w:b/>
          <w:bCs/>
          <w:noProof/>
          <w:color w:val="0000CC"/>
          <w:sz w:val="28"/>
          <w:szCs w:val="24"/>
          <w:lang w:val="sr-Latn-RS"/>
        </w:rPr>
      </w:pPr>
      <w:r w:rsidRPr="001F3C8C">
        <w:rPr>
          <w:rFonts w:ascii="Times New Roman" w:eastAsia="Times New Roman" w:hAnsi="Times New Roman" w:cs="Times New Roman"/>
          <w:b/>
          <w:bCs/>
          <w:noProof/>
          <w:color w:val="0000CC"/>
          <w:sz w:val="28"/>
          <w:szCs w:val="24"/>
          <w:lang w:val="sr-Latn-RS"/>
        </w:rPr>
        <w:t>Novi prostor i oprema UNS-u</w:t>
      </w:r>
    </w:p>
    <w:p w:rsidR="000A07CC" w:rsidRPr="000A07CC" w:rsidRDefault="000A07CC" w:rsidP="000A07CC">
      <w:pPr>
        <w:spacing w:after="0" w:line="240" w:lineRule="auto"/>
        <w:rPr>
          <w:rFonts w:ascii="Times New Roman" w:eastAsia="Times New Roman" w:hAnsi="Times New Roman" w:cs="Times New Roman"/>
          <w:bCs/>
          <w:noProof/>
          <w:sz w:val="24"/>
          <w:szCs w:val="24"/>
          <w:lang w:val="sr-Latn-RS"/>
        </w:rPr>
      </w:pPr>
      <w:r w:rsidRPr="000A07CC">
        <w:rPr>
          <w:rFonts w:ascii="Times New Roman" w:eastAsia="Times New Roman" w:hAnsi="Times New Roman" w:cs="Times New Roman"/>
          <w:bCs/>
          <w:noProof/>
          <w:sz w:val="24"/>
          <w:szCs w:val="24"/>
          <w:lang w:val="sr-Latn-RS"/>
        </w:rPr>
        <w:t> </w:t>
      </w:r>
    </w:p>
    <w:p w:rsidR="000A07CC" w:rsidRDefault="000A07CC" w:rsidP="000A07CC">
      <w:pPr>
        <w:spacing w:after="0" w:line="240" w:lineRule="auto"/>
        <w:ind w:firstLine="720"/>
        <w:jc w:val="both"/>
        <w:rPr>
          <w:rFonts w:ascii="Times New Roman" w:eastAsia="Times New Roman" w:hAnsi="Times New Roman" w:cs="Times New Roman"/>
          <w:bCs/>
          <w:noProof/>
          <w:sz w:val="24"/>
          <w:szCs w:val="24"/>
          <w:lang w:val="sr-Latn-RS"/>
        </w:rPr>
      </w:pPr>
      <w:r w:rsidRPr="000A07CC">
        <w:rPr>
          <w:rFonts w:ascii="Times New Roman" w:eastAsia="Times New Roman" w:hAnsi="Times New Roman" w:cs="Times New Roman"/>
          <w:bCs/>
          <w:noProof/>
          <w:sz w:val="24"/>
          <w:szCs w:val="24"/>
          <w:lang w:val="sr-Latn-RS" w:eastAsia="sr-Latn-RS"/>
        </w:rPr>
        <w:drawing>
          <wp:anchor distT="0" distB="0" distL="114300" distR="114300" simplePos="0" relativeHeight="251664384" behindDoc="0" locked="0" layoutInCell="1" allowOverlap="1" wp14:anchorId="34AAB481" wp14:editId="13DB9374">
            <wp:simplePos x="0" y="0"/>
            <wp:positionH relativeFrom="column">
              <wp:posOffset>3796665</wp:posOffset>
            </wp:positionH>
            <wp:positionV relativeFrom="paragraph">
              <wp:posOffset>203835</wp:posOffset>
            </wp:positionV>
            <wp:extent cx="2124075" cy="1467485"/>
            <wp:effectExtent l="0" t="0" r="9525" b="0"/>
            <wp:wrapSquare wrapText="bothSides"/>
            <wp:docPr id="8" name="Picture 8" descr="http://www.dnevnik.rs/sites/default/files/imagecache/Slika-vest/07-drustvo-eu.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07-drustvo-eu.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24075" cy="1467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07CC">
        <w:rPr>
          <w:rFonts w:ascii="Times New Roman" w:eastAsia="Times New Roman" w:hAnsi="Times New Roman" w:cs="Times New Roman"/>
          <w:bCs/>
          <w:noProof/>
          <w:sz w:val="24"/>
          <w:szCs w:val="24"/>
          <w:lang w:val="sr-Latn-RS"/>
        </w:rPr>
        <w:t>Do kraja ove godine novosadski Prirodno-matematički fakultet dobiće nove učionice i kabinete za praktičnu obuku i nastavnike, te centralnu čitaonicu i biblioteku. Nove prostorije na 2.000 kvadrata su  izgrađene i opremljene novcem</w:t>
      </w:r>
      <w:r w:rsidR="001F3C8C">
        <w:rPr>
          <w:rFonts w:ascii="Times New Roman" w:eastAsia="Times New Roman" w:hAnsi="Times New Roman" w:cs="Times New Roman"/>
          <w:bCs/>
          <w:noProof/>
          <w:sz w:val="24"/>
          <w:szCs w:val="24"/>
          <w:lang w:val="sr-Latn-RS"/>
        </w:rPr>
        <w:t xml:space="preserve"> EU – ukupno 1,3 milion evra. „</w:t>
      </w:r>
      <w:r w:rsidRPr="000A07CC">
        <w:rPr>
          <w:rFonts w:ascii="Times New Roman" w:eastAsia="Times New Roman" w:hAnsi="Times New Roman" w:cs="Times New Roman"/>
          <w:bCs/>
          <w:noProof/>
          <w:sz w:val="24"/>
          <w:szCs w:val="24"/>
          <w:lang w:val="sr-Latn-RS"/>
        </w:rPr>
        <w:t>Tim novcem dograđen je i opremljen čitav sprat na zgradi, gde su departmani za matematiku i za fiziku i blok u kojem je Departman za geografiju</w:t>
      </w:r>
      <w:r w:rsidR="001F3C8C">
        <w:rPr>
          <w:rFonts w:ascii="Times New Roman" w:eastAsia="Times New Roman" w:hAnsi="Times New Roman" w:cs="Times New Roman"/>
          <w:bCs/>
          <w:noProof/>
          <w:sz w:val="24"/>
          <w:szCs w:val="24"/>
          <w:lang w:val="sr-Latn-RS"/>
        </w:rPr>
        <w:t>“</w:t>
      </w:r>
      <w:r w:rsidRPr="000A07CC">
        <w:rPr>
          <w:rFonts w:ascii="Times New Roman" w:eastAsia="Times New Roman" w:hAnsi="Times New Roman" w:cs="Times New Roman"/>
          <w:bCs/>
          <w:noProof/>
          <w:sz w:val="24"/>
          <w:szCs w:val="24"/>
          <w:lang w:val="sr-Latn-RS"/>
        </w:rPr>
        <w:t xml:space="preserve"> – kaže dekanka PMF-a dr Neda Mimica Dukić. – Za tu investiciju pripreme su počele još 2009. jer, da bismo konkurisali, bilo je potrebno obezbediti svu potrebnu dokumentaciju, što smo i uspeli, tako da su pre godinu počeli radovi, koji su pri kraju, pa će do kraja godine sve biti završeno i dobićemo taj nov prostor koji nam je neophodan.</w:t>
      </w:r>
      <w:r>
        <w:rPr>
          <w:rFonts w:ascii="Times New Roman" w:eastAsia="Times New Roman" w:hAnsi="Times New Roman" w:cs="Times New Roman"/>
          <w:bCs/>
          <w:noProof/>
          <w:sz w:val="24"/>
          <w:szCs w:val="24"/>
          <w:lang w:val="sr-Latn-RS"/>
        </w:rPr>
        <w:t xml:space="preserve"> </w:t>
      </w:r>
      <w:r w:rsidRPr="000A07CC">
        <w:rPr>
          <w:rFonts w:ascii="Times New Roman" w:eastAsia="Times New Roman" w:hAnsi="Times New Roman" w:cs="Times New Roman"/>
          <w:bCs/>
          <w:noProof/>
          <w:sz w:val="24"/>
          <w:szCs w:val="24"/>
          <w:lang w:val="sr-Latn-RS"/>
        </w:rPr>
        <w:t xml:space="preserve">Ta investicija deo je dvogodišnjeg projekta HETIP, u okviru kojeg je EU uložila 30 miliona evra u poboljšanje infrastrukture na 27 fakulteta svih pet srpskih državnih univerziteta. Projektom unapređenja infrastrukture obnovljene su laboratorije, istraživački kabineti, nastavni i komunalni objekti u Beogradu, Novom Sadu, Kragujevcu, Nišu, Kraljevu, Novom Pazaru, Boru, Vrnjačkoj Banji, Čačku i Leskovcu. Osim PMF-a, na Univerzitetu u Novom Sadu iz tog projekta novac su dobili i FTN – za opremanje nameštajem, Medicinski fakultet – za dogradnju zgrade i Rektorat – za opremanje multimedijalne biblioteke i informacioni sistem. </w:t>
      </w:r>
    </w:p>
    <w:p w:rsidR="0079056C" w:rsidRDefault="000A07CC" w:rsidP="00AD6293">
      <w:pPr>
        <w:spacing w:after="0" w:line="240" w:lineRule="auto"/>
        <w:ind w:firstLine="720"/>
        <w:jc w:val="both"/>
        <w:rPr>
          <w:rFonts w:ascii="Times New Roman" w:eastAsia="Times New Roman" w:hAnsi="Times New Roman" w:cs="Times New Roman"/>
          <w:bCs/>
          <w:noProof/>
          <w:sz w:val="24"/>
          <w:szCs w:val="24"/>
          <w:lang w:val="sr-Latn-RS"/>
        </w:rPr>
      </w:pPr>
      <w:r w:rsidRPr="000A07CC">
        <w:rPr>
          <w:rFonts w:ascii="Times New Roman" w:eastAsia="Times New Roman" w:hAnsi="Times New Roman" w:cs="Times New Roman"/>
          <w:bCs/>
          <w:noProof/>
          <w:sz w:val="24"/>
          <w:szCs w:val="24"/>
          <w:lang w:val="sr-Latn-RS"/>
        </w:rPr>
        <w:t>EU je uložila i milion evra u savremene opreme za praktičnu obuku i studentske vežbe na Fakultetu za fiziku u Beogradu pa akademci u tamošnjih deset laboratorija imaju iste uslove kao i njihovi vršnjaci u drugim zemljama Starog kontinenta. Kroz taj projekat EU je izdvojila 800.000 evra za Medicinski fakultet u Nišu, gde je Laboratorija za funkcionalnu genomiku i proteomiku opremljena sofisticiranom digitalnom opremom koju sada koriste naučnici i istraživači. Za novu zgradu Šumarskog fakulteta, koja se gradi na Goču, EU je donirala milion evra za izgradnju novog nastavnog kompleksa površine 800 kvadrata i dodatnih 400 kvadrata skladišta, a oko 200.000 evra biće uloženo u nabavku najsavremenije naučne i nastavne opreme. S milion evra finansirana je obnova Kapetan Mišinog zdranja. U zgradi Rektorata Beogradskog univerziteta su rekonstruisane fasada i krov, te ugrađen panoramski lift.</w:t>
      </w:r>
      <w:r>
        <w:rPr>
          <w:rFonts w:ascii="Times New Roman" w:eastAsia="Times New Roman" w:hAnsi="Times New Roman" w:cs="Times New Roman"/>
          <w:bCs/>
          <w:noProof/>
          <w:sz w:val="24"/>
          <w:szCs w:val="24"/>
          <w:lang w:val="sr-Latn-RS"/>
        </w:rPr>
        <w:t xml:space="preserve"> </w:t>
      </w:r>
      <w:r w:rsidRPr="000A07CC">
        <w:rPr>
          <w:rFonts w:ascii="Times New Roman" w:eastAsia="Times New Roman" w:hAnsi="Times New Roman" w:cs="Times New Roman"/>
          <w:bCs/>
          <w:noProof/>
          <w:sz w:val="24"/>
          <w:szCs w:val="24"/>
          <w:lang w:val="sr-Latn-RS"/>
        </w:rPr>
        <w:t>Novcem iz tog projekta obezbeđena je i standardna nastavna, specifična naučna i savremena IT oprema za 27 visokoškolskih ustanova. Moderna, višenamenska nastavna oprema značajno će pomoći i Ministarstvu da unapredi naučno-tehnička istraživanja koja bi, zauzvrat, trebalo da utiču na ekonomski prosperitet čitave zemlje i njene ekonomije. Od 2000. godine EU je prosveti Srbije donirala više od 63 miliona evra.</w:t>
      </w:r>
    </w:p>
    <w:p w:rsidR="0079056C" w:rsidRPr="00203B8B" w:rsidRDefault="0079056C" w:rsidP="0079056C">
      <w:pPr>
        <w:spacing w:after="0" w:line="240" w:lineRule="auto"/>
        <w:jc w:val="center"/>
        <w:rPr>
          <w:rFonts w:ascii="Times New Roman" w:eastAsia="Times New Roman" w:hAnsi="Times New Roman" w:cs="Times New Roman"/>
          <w:b/>
          <w:bCs/>
          <w:noProof/>
          <w:color w:val="0000CC"/>
          <w:sz w:val="28"/>
          <w:szCs w:val="24"/>
          <w:lang w:val="sr-Latn-RS"/>
        </w:rPr>
      </w:pPr>
      <w:r w:rsidRPr="00203B8B">
        <w:rPr>
          <w:rFonts w:ascii="Times New Roman" w:eastAsia="Times New Roman" w:hAnsi="Times New Roman" w:cs="Times New Roman"/>
          <w:b/>
          <w:bCs/>
          <w:noProof/>
          <w:color w:val="0000CC"/>
          <w:sz w:val="28"/>
          <w:szCs w:val="24"/>
          <w:lang w:val="sr-Latn-RS"/>
        </w:rPr>
        <w:lastRenderedPageBreak/>
        <w:t>Kravčenko: Liderstvo se ne može učiti u školama</w:t>
      </w:r>
    </w:p>
    <w:p w:rsidR="0079056C" w:rsidRDefault="0079056C" w:rsidP="0079056C">
      <w:pPr>
        <w:spacing w:after="0" w:line="240" w:lineRule="auto"/>
        <w:jc w:val="both"/>
        <w:rPr>
          <w:rFonts w:ascii="Times New Roman" w:eastAsia="Times New Roman" w:hAnsi="Times New Roman" w:cs="Times New Roman"/>
          <w:bCs/>
          <w:noProof/>
          <w:sz w:val="24"/>
          <w:szCs w:val="24"/>
          <w:lang w:val="sr-Latn-RS"/>
        </w:rPr>
      </w:pPr>
    </w:p>
    <w:p w:rsidR="0079056C" w:rsidRDefault="0079056C" w:rsidP="0079056C">
      <w:pPr>
        <w:spacing w:after="0" w:line="240" w:lineRule="auto"/>
        <w:ind w:firstLine="720"/>
        <w:jc w:val="both"/>
        <w:rPr>
          <w:rFonts w:ascii="Times New Roman" w:eastAsia="Times New Roman" w:hAnsi="Times New Roman" w:cs="Times New Roman"/>
          <w:bCs/>
          <w:noProof/>
          <w:sz w:val="24"/>
          <w:szCs w:val="24"/>
          <w:lang w:val="sr-Latn-RS"/>
        </w:rPr>
      </w:pPr>
      <w:r w:rsidRPr="0079056C">
        <w:rPr>
          <w:rFonts w:ascii="Times New Roman" w:eastAsia="Times New Roman" w:hAnsi="Times New Roman" w:cs="Times New Roman"/>
          <w:bCs/>
          <w:noProof/>
          <w:sz w:val="24"/>
          <w:szCs w:val="24"/>
          <w:lang w:val="sr-Latn-RS"/>
        </w:rPr>
        <w:t>Liderstvo se ne može učiti u školama, jer ono zahteva konstantno učenje na primerima drugih i ne postoji obrazac po kome će neko postati lider, izjavio je danas generalni direktor Naftne industrije Srbije Kiril Kravčenko na predavanju u Novom Sadu.</w:t>
      </w:r>
      <w:r>
        <w:rPr>
          <w:rFonts w:ascii="Times New Roman" w:eastAsia="Times New Roman" w:hAnsi="Times New Roman" w:cs="Times New Roman"/>
          <w:bCs/>
          <w:noProof/>
          <w:sz w:val="24"/>
          <w:szCs w:val="24"/>
          <w:lang w:val="sr-Latn-RS"/>
        </w:rPr>
        <w:t xml:space="preserve"> </w:t>
      </w:r>
      <w:r w:rsidRPr="0079056C">
        <w:rPr>
          <w:rFonts w:ascii="Times New Roman" w:eastAsia="Times New Roman" w:hAnsi="Times New Roman" w:cs="Times New Roman"/>
          <w:bCs/>
          <w:noProof/>
          <w:sz w:val="24"/>
          <w:szCs w:val="24"/>
          <w:lang w:val="sr-Latn-RS"/>
        </w:rPr>
        <w:t>"Najuspešniji menadžeri to verovatno ne bi bili pre 30 godina, jer svako vreme ima svoje karakteristike", rekao je Kravčenko na predavanju "Liderstvo u savremenom svetu" koje je održao studentima Univerziteta</w:t>
      </w:r>
      <w:r>
        <w:rPr>
          <w:rFonts w:ascii="Times New Roman" w:eastAsia="Times New Roman" w:hAnsi="Times New Roman" w:cs="Times New Roman"/>
          <w:bCs/>
          <w:noProof/>
          <w:sz w:val="24"/>
          <w:szCs w:val="24"/>
          <w:lang w:val="sr-Latn-RS"/>
        </w:rPr>
        <w:t xml:space="preserve"> u Novom Sadu. </w:t>
      </w:r>
      <w:r w:rsidRPr="0079056C">
        <w:rPr>
          <w:rFonts w:ascii="Times New Roman" w:eastAsia="Times New Roman" w:hAnsi="Times New Roman" w:cs="Times New Roman"/>
          <w:bCs/>
          <w:noProof/>
          <w:sz w:val="24"/>
          <w:szCs w:val="24"/>
          <w:lang w:val="sr-Latn-RS"/>
        </w:rPr>
        <w:t>Kravčenko je predavanje održao u svojstvu gostujućeg profesora na Departmanu za industrijski inženjering i menadžment novosad</w:t>
      </w:r>
      <w:r>
        <w:rPr>
          <w:rFonts w:ascii="Times New Roman" w:eastAsia="Times New Roman" w:hAnsi="Times New Roman" w:cs="Times New Roman"/>
          <w:bCs/>
          <w:noProof/>
          <w:sz w:val="24"/>
          <w:szCs w:val="24"/>
          <w:lang w:val="sr-Latn-RS"/>
        </w:rPr>
        <w:t>skog Fakulteta tehničkih nauka.</w:t>
      </w:r>
    </w:p>
    <w:p w:rsidR="0079056C" w:rsidRPr="000A07CC" w:rsidRDefault="0079056C" w:rsidP="0079056C">
      <w:pPr>
        <w:spacing w:after="0" w:line="240" w:lineRule="auto"/>
        <w:ind w:firstLine="720"/>
        <w:jc w:val="both"/>
        <w:rPr>
          <w:rFonts w:ascii="Times New Roman" w:eastAsia="Times New Roman" w:hAnsi="Times New Roman" w:cs="Times New Roman"/>
          <w:bCs/>
          <w:noProof/>
          <w:sz w:val="24"/>
          <w:szCs w:val="24"/>
          <w:lang w:val="sr-Latn-RS"/>
        </w:rPr>
      </w:pPr>
      <w:r w:rsidRPr="0079056C">
        <w:rPr>
          <w:rFonts w:ascii="Times New Roman" w:eastAsia="Times New Roman" w:hAnsi="Times New Roman" w:cs="Times New Roman"/>
          <w:bCs/>
          <w:noProof/>
          <w:sz w:val="24"/>
          <w:szCs w:val="24"/>
          <w:lang w:val="sr-Latn-RS"/>
        </w:rPr>
        <w:t>Predavanje su putem video linka pratili i studenti i profesori ruskog državnog Univerziteta nafte i gasa "Gupkin" u Moskvi i Nacionalnog rudarskog univerzit</w:t>
      </w:r>
      <w:r>
        <w:rPr>
          <w:rFonts w:ascii="Times New Roman" w:eastAsia="Times New Roman" w:hAnsi="Times New Roman" w:cs="Times New Roman"/>
          <w:bCs/>
          <w:noProof/>
          <w:sz w:val="24"/>
          <w:szCs w:val="24"/>
          <w:lang w:val="sr-Latn-RS"/>
        </w:rPr>
        <w:t xml:space="preserve">eta "Gorni" u Sankt Peterburgu. </w:t>
      </w:r>
      <w:r w:rsidRPr="0079056C">
        <w:rPr>
          <w:rFonts w:ascii="Times New Roman" w:eastAsia="Times New Roman" w:hAnsi="Times New Roman" w:cs="Times New Roman"/>
          <w:bCs/>
          <w:noProof/>
          <w:sz w:val="24"/>
          <w:szCs w:val="24"/>
          <w:lang w:val="sr-Latn-RS"/>
        </w:rPr>
        <w:t>Kravčenko je rekao da je cilj predavanja da podeli iskustva sakupljena tokom istraživanja sprovedenog među poslovnim</w:t>
      </w:r>
      <w:r>
        <w:rPr>
          <w:rFonts w:ascii="Times New Roman" w:eastAsia="Times New Roman" w:hAnsi="Times New Roman" w:cs="Times New Roman"/>
          <w:bCs/>
          <w:noProof/>
          <w:sz w:val="24"/>
          <w:szCs w:val="24"/>
          <w:lang w:val="sr-Latn-RS"/>
        </w:rPr>
        <w:t xml:space="preserve"> liderima država, članica G 20. </w:t>
      </w:r>
      <w:r w:rsidRPr="0079056C">
        <w:rPr>
          <w:rFonts w:ascii="Times New Roman" w:eastAsia="Times New Roman" w:hAnsi="Times New Roman" w:cs="Times New Roman"/>
          <w:bCs/>
          <w:noProof/>
          <w:sz w:val="24"/>
          <w:szCs w:val="24"/>
          <w:lang w:val="sr-Latn-RS"/>
        </w:rPr>
        <w:t>Iz svake države odabrali smo po kompaniju karakterističnu za tu zemlju, pa smo recimo iz Velike Britanije izabrali "Britiš petroleum", iz SAD "Dženeral elektrik", a iz Španije "Re</w:t>
      </w:r>
      <w:r>
        <w:rPr>
          <w:rFonts w:ascii="Times New Roman" w:eastAsia="Times New Roman" w:hAnsi="Times New Roman" w:cs="Times New Roman"/>
          <w:bCs/>
          <w:noProof/>
          <w:sz w:val="24"/>
          <w:szCs w:val="24"/>
          <w:lang w:val="sr-Latn-RS"/>
        </w:rPr>
        <w:t xml:space="preserve">al Madrid", rekao je Kravčenko. </w:t>
      </w:r>
      <w:r w:rsidRPr="0079056C">
        <w:rPr>
          <w:rFonts w:ascii="Times New Roman" w:eastAsia="Times New Roman" w:hAnsi="Times New Roman" w:cs="Times New Roman"/>
          <w:bCs/>
          <w:noProof/>
          <w:sz w:val="24"/>
          <w:szCs w:val="24"/>
          <w:lang w:val="sr-Latn-RS"/>
        </w:rPr>
        <w:t>"Samo vreme može da pokaže da li će neko biti dobar lider i dobar menadžer, a ono što je sigurno jeste da je srušen mit o tome da generalni direktor, ako je uspešan u jednoj kompaniji, mora biti uspešan i u drugim kompanijama", istakao je on. Istraživanje je pokazalo upravo suprotno - da su svi ispitani menadžeri najvećih svetskih kompanija istakli da su uspešni uprav</w:t>
      </w:r>
      <w:r>
        <w:rPr>
          <w:rFonts w:ascii="Times New Roman" w:eastAsia="Times New Roman" w:hAnsi="Times New Roman" w:cs="Times New Roman"/>
          <w:bCs/>
          <w:noProof/>
          <w:sz w:val="24"/>
          <w:szCs w:val="24"/>
          <w:lang w:val="sr-Latn-RS"/>
        </w:rPr>
        <w:t xml:space="preserve">o zato što potiču iz tih firmi. </w:t>
      </w:r>
      <w:r w:rsidRPr="0079056C">
        <w:rPr>
          <w:rFonts w:ascii="Times New Roman" w:eastAsia="Times New Roman" w:hAnsi="Times New Roman" w:cs="Times New Roman"/>
          <w:bCs/>
          <w:noProof/>
          <w:sz w:val="24"/>
          <w:szCs w:val="24"/>
          <w:lang w:val="sr-Latn-RS"/>
        </w:rPr>
        <w:t>Preduslov da bi neko postao dobar generalni direktor je dobro obrazovanje, osnovno obrazovanje iz ekonomije i prav</w:t>
      </w:r>
      <w:r>
        <w:rPr>
          <w:rFonts w:ascii="Times New Roman" w:eastAsia="Times New Roman" w:hAnsi="Times New Roman" w:cs="Times New Roman"/>
          <w:bCs/>
          <w:noProof/>
          <w:sz w:val="24"/>
          <w:szCs w:val="24"/>
          <w:lang w:val="sr-Latn-RS"/>
        </w:rPr>
        <w:t xml:space="preserve">a i pohađanje prestižnih škola. </w:t>
      </w:r>
      <w:r w:rsidRPr="0079056C">
        <w:rPr>
          <w:rFonts w:ascii="Times New Roman" w:eastAsia="Times New Roman" w:hAnsi="Times New Roman" w:cs="Times New Roman"/>
          <w:bCs/>
          <w:noProof/>
          <w:sz w:val="24"/>
          <w:szCs w:val="24"/>
          <w:lang w:val="sr-Latn-RS"/>
        </w:rPr>
        <w:t xml:space="preserve">Pored toga, po rečima Kravčenka, neophodno je i iskustvo u industriji, poznavanje industrijskih procesa i njihove primene, kao i poznavanje engleskog i još </w:t>
      </w:r>
      <w:r>
        <w:rPr>
          <w:rFonts w:ascii="Times New Roman" w:eastAsia="Times New Roman" w:hAnsi="Times New Roman" w:cs="Times New Roman"/>
          <w:bCs/>
          <w:noProof/>
          <w:sz w:val="24"/>
          <w:szCs w:val="24"/>
          <w:lang w:val="sr-Latn-RS"/>
        </w:rPr>
        <w:t xml:space="preserve">nekoliko drugih stranih jezika. </w:t>
      </w:r>
      <w:r w:rsidRPr="0079056C">
        <w:rPr>
          <w:rFonts w:ascii="Times New Roman" w:eastAsia="Times New Roman" w:hAnsi="Times New Roman" w:cs="Times New Roman"/>
          <w:bCs/>
          <w:noProof/>
          <w:sz w:val="24"/>
          <w:szCs w:val="24"/>
          <w:lang w:val="sr-Latn-RS"/>
        </w:rPr>
        <w:t>"Osnovni jezik komunikacije u NIS-u je engleski, ali iako sam ja Rus i patriota i volim Rusiju i ruski jezik, odredili smo da engleski bude jezik komunikacije, jer je to u skladu sa celim poslovnim svetom", naveo je on.</w:t>
      </w:r>
    </w:p>
    <w:p w:rsidR="000A07CC" w:rsidRPr="000A07CC" w:rsidRDefault="000A07CC" w:rsidP="000A07CC">
      <w:pPr>
        <w:spacing w:after="0" w:line="240" w:lineRule="auto"/>
        <w:rPr>
          <w:rFonts w:ascii="Times New Roman" w:eastAsia="Times New Roman" w:hAnsi="Times New Roman" w:cs="Times New Roman"/>
          <w:bCs/>
          <w:noProof/>
          <w:sz w:val="24"/>
          <w:szCs w:val="24"/>
          <w:lang w:val="sr-Latn-RS"/>
        </w:rPr>
      </w:pPr>
    </w:p>
    <w:p w:rsidR="000A07CC" w:rsidRPr="001F3C8C" w:rsidRDefault="000A07CC" w:rsidP="000A07CC">
      <w:pPr>
        <w:spacing w:after="0" w:line="240" w:lineRule="auto"/>
        <w:jc w:val="center"/>
        <w:rPr>
          <w:rFonts w:ascii="Times New Roman" w:eastAsia="Times New Roman" w:hAnsi="Times New Roman" w:cs="Times New Roman"/>
          <w:b/>
          <w:bCs/>
          <w:noProof/>
          <w:color w:val="0000CC"/>
          <w:sz w:val="28"/>
          <w:szCs w:val="24"/>
        </w:rPr>
      </w:pPr>
      <w:r w:rsidRPr="001F3C8C">
        <w:rPr>
          <w:rFonts w:ascii="Times New Roman" w:eastAsia="Times New Roman" w:hAnsi="Times New Roman" w:cs="Times New Roman"/>
          <w:b/>
          <w:bCs/>
          <w:noProof/>
          <w:color w:val="0000CC"/>
          <w:sz w:val="28"/>
          <w:szCs w:val="24"/>
        </w:rPr>
        <w:t>Maturantkinja Maja Gubić pobednica Festivala pameti</w:t>
      </w:r>
    </w:p>
    <w:p w:rsidR="000A07CC" w:rsidRPr="000A07CC" w:rsidRDefault="000A07CC" w:rsidP="000A07CC">
      <w:pPr>
        <w:spacing w:after="0" w:line="240" w:lineRule="auto"/>
        <w:rPr>
          <w:rFonts w:ascii="Times New Roman" w:eastAsia="Times New Roman" w:hAnsi="Times New Roman" w:cs="Times New Roman"/>
          <w:bCs/>
          <w:noProof/>
          <w:sz w:val="24"/>
          <w:szCs w:val="24"/>
        </w:rPr>
      </w:pPr>
    </w:p>
    <w:p w:rsidR="000A07CC" w:rsidRPr="000A07CC" w:rsidRDefault="000A07CC" w:rsidP="000A07CC">
      <w:pPr>
        <w:spacing w:after="0" w:line="240" w:lineRule="auto"/>
        <w:ind w:firstLine="720"/>
        <w:jc w:val="both"/>
        <w:rPr>
          <w:rFonts w:ascii="Times New Roman" w:eastAsia="Times New Roman" w:hAnsi="Times New Roman" w:cs="Times New Roman"/>
          <w:bCs/>
          <w:noProof/>
          <w:sz w:val="24"/>
          <w:szCs w:val="24"/>
        </w:rPr>
      </w:pPr>
      <w:r w:rsidRPr="000A07CC">
        <w:rPr>
          <w:rFonts w:ascii="Times New Roman" w:eastAsia="Times New Roman" w:hAnsi="Times New Roman" w:cs="Times New Roman"/>
          <w:bCs/>
          <w:noProof/>
          <w:sz w:val="24"/>
          <w:szCs w:val="24"/>
          <w:lang w:val="sr-Latn-RS" w:eastAsia="sr-Latn-RS"/>
        </w:rPr>
        <w:drawing>
          <wp:anchor distT="0" distB="0" distL="114300" distR="114300" simplePos="0" relativeHeight="251663360" behindDoc="0" locked="0" layoutInCell="1" allowOverlap="1" wp14:anchorId="15E050EE" wp14:editId="598D69BD">
            <wp:simplePos x="0" y="0"/>
            <wp:positionH relativeFrom="column">
              <wp:posOffset>3576955</wp:posOffset>
            </wp:positionH>
            <wp:positionV relativeFrom="paragraph">
              <wp:posOffset>405765</wp:posOffset>
            </wp:positionV>
            <wp:extent cx="2343150" cy="1171575"/>
            <wp:effectExtent l="0" t="0" r="0" b="9525"/>
            <wp:wrapSquare wrapText="bothSides"/>
            <wp:docPr id="3" name="Picture 3"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jvodina.gov.rs"/>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07CC">
        <w:rPr>
          <w:rFonts w:ascii="Times New Roman" w:eastAsia="Times New Roman" w:hAnsi="Times New Roman" w:cs="Times New Roman"/>
          <w:bCs/>
          <w:noProof/>
          <w:sz w:val="24"/>
          <w:szCs w:val="24"/>
        </w:rPr>
        <w:t xml:space="preserve">U Srednjoj stručnoj školi „Branko Radičević” u Rumi priređena je svečana ceremonija uručenja nagrade Maji Gubić, pobednici četvrtog ciklusa Festivala pameti, koji je održan u školskoj 2013/2014. godini pod pokroviteljstvom Pokrajinske vlade. U okviru ovog takmičenja, od 1200 učenika iz 32 srednje škole iz 20 gradova, 11 evropskih regiona i osam zemalja, apsolutni pobednik je Maja Gubić, maturantkinja škole „Branko Radičević”. Ona je osvojila najveći broj poena od dvanaestočlanog međunarodnog žirija sačinjenog od eksperata iz SAD, Kanade, Australije, Nemačke, Slovenije, Grčke i Srbije. Pobednici su čestitke i prigodne nagrade uručili dr Zdravko Živković, autor Festivala pameti, u ime američke kompanije „Kadon Enterprises” i Marija Stojčević, zamenica predsednika opštine Ruma. Predstavnik Pokrajinskog sekretarijata za obrazovanje, propise, upravu i nacionalne manjine - nacionalne zajednice Mato Groznica istakao je značaj ovog takmičenja i planove za njegov dalji razvoj u narednim godinama. Cilj Festivala pameti je da se otkriju talentovani učenici srednjih škola, koji imaju nadprosečne sposobnosti za vizuelnu percepciju (uočavanje), povezivanje delova u optimalnu celinu i logičko razmišljanje i zaključivanje. Otkrivanje ovih </w:t>
      </w:r>
      <w:r w:rsidRPr="000A07CC">
        <w:rPr>
          <w:rFonts w:ascii="Times New Roman" w:eastAsia="Times New Roman" w:hAnsi="Times New Roman" w:cs="Times New Roman"/>
          <w:bCs/>
          <w:noProof/>
          <w:sz w:val="24"/>
          <w:szCs w:val="24"/>
        </w:rPr>
        <w:lastRenderedPageBreak/>
        <w:t>talenata treba da učvrsti njihovo samopouzdanje – veru u sopstvene vrednosti i poveća smelost i odlučnost za prihvatanje i rešavanje novih izazova i skrene pažnju društvene zajednice na darovite pojedince u čije školovanje i dalji naučni razvoj vredi ulagati. Festival pameti organizovan je pod pokroviteljstvom Pokrajinskog sekretarijata za obrazovanje, propise, upravu i nacionalne manjine - nacionalne zajednice, u saradnji sa Mensom Srbije</w:t>
      </w:r>
    </w:p>
    <w:p w:rsidR="0079056C" w:rsidRDefault="0079056C" w:rsidP="000A07CC">
      <w:pPr>
        <w:spacing w:after="0" w:line="240" w:lineRule="auto"/>
        <w:rPr>
          <w:rFonts w:ascii="Times New Roman" w:eastAsia="Times New Roman" w:hAnsi="Times New Roman" w:cs="Times New Roman"/>
          <w:bCs/>
          <w:noProof/>
          <w:sz w:val="24"/>
          <w:szCs w:val="24"/>
          <w:lang w:val="sr-Latn-RS"/>
        </w:rPr>
      </w:pPr>
    </w:p>
    <w:p w:rsidR="0079056C" w:rsidRPr="0079056C" w:rsidRDefault="0079056C" w:rsidP="0079056C">
      <w:pPr>
        <w:spacing w:after="0" w:line="240" w:lineRule="auto"/>
        <w:jc w:val="center"/>
        <w:rPr>
          <w:rFonts w:ascii="Times New Roman" w:eastAsia="Times New Roman" w:hAnsi="Times New Roman" w:cs="Times New Roman"/>
          <w:b/>
          <w:bCs/>
          <w:noProof/>
          <w:color w:val="0000CC"/>
          <w:sz w:val="28"/>
          <w:szCs w:val="24"/>
        </w:rPr>
      </w:pPr>
      <w:r w:rsidRPr="0079056C">
        <w:rPr>
          <w:rFonts w:ascii="Times New Roman" w:eastAsia="Times New Roman" w:hAnsi="Times New Roman" w:cs="Times New Roman"/>
          <w:b/>
          <w:bCs/>
          <w:noProof/>
          <w:color w:val="0000CC"/>
          <w:sz w:val="28"/>
          <w:szCs w:val="24"/>
        </w:rPr>
        <w:t>Pešački prelaz za bezbednost najmlađih</w:t>
      </w:r>
    </w:p>
    <w:p w:rsidR="0079056C" w:rsidRDefault="0079056C" w:rsidP="0079056C">
      <w:pPr>
        <w:spacing w:after="0" w:line="240" w:lineRule="auto"/>
        <w:rPr>
          <w:rFonts w:ascii="Times New Roman" w:eastAsia="Times New Roman" w:hAnsi="Times New Roman" w:cs="Times New Roman"/>
          <w:b/>
          <w:bCs/>
          <w:noProof/>
          <w:sz w:val="24"/>
          <w:szCs w:val="24"/>
        </w:rPr>
      </w:pPr>
    </w:p>
    <w:p w:rsidR="0079056C" w:rsidRDefault="0079056C" w:rsidP="0079056C">
      <w:pPr>
        <w:spacing w:after="0" w:line="240" w:lineRule="auto"/>
        <w:ind w:firstLine="720"/>
        <w:jc w:val="both"/>
        <w:rPr>
          <w:rFonts w:ascii="Times New Roman" w:eastAsia="Times New Roman" w:hAnsi="Times New Roman" w:cs="Times New Roman"/>
          <w:bCs/>
          <w:noProof/>
          <w:sz w:val="24"/>
          <w:szCs w:val="24"/>
        </w:rPr>
      </w:pPr>
      <w:r w:rsidRPr="0079056C">
        <w:rPr>
          <w:rFonts w:ascii="Times New Roman" w:eastAsia="Times New Roman" w:hAnsi="Times New Roman" w:cs="Times New Roman"/>
          <w:bCs/>
          <w:noProof/>
          <w:sz w:val="24"/>
          <w:szCs w:val="24"/>
        </w:rPr>
        <w:t>U blizini raskrsnice ulica Dušana Vasiljeva i Stevana Milovanova u Novom Sadu nalaze se vrtić i dve škole, ali i pored toga na toj raskrsnici ne postoji uređen pešački prelaz kako roditelji ne bi brinuli za bezbednost najmlađih.</w:t>
      </w:r>
      <w:r>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bCs/>
          <w:noProof/>
          <w:sz w:val="24"/>
          <w:szCs w:val="24"/>
        </w:rPr>
        <w:t>Ulica Stevana Milovanova je uska, jednosmerna, ali prometna. Osim toga, u delu te ulice pešački prelaz nije jasno obeležen. Osim ponekog pešaka, koji ulicu prelaze baš na tom mestu, ništa ne ukazuje na to da se ovde propisno može preći ulica. Zebra je izbledela, a nema ni saobraćajnog znaka.</w:t>
      </w:r>
      <w:r>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bCs/>
          <w:noProof/>
          <w:sz w:val="24"/>
          <w:szCs w:val="24"/>
        </w:rPr>
        <w:t>Ovakvih neuređenih prelaza po gradu ima mnogo. Međutim, u blizini ovog ovde nalaze se dve škole i vrtić pa ovuda prolazi mnogo dece, što može biti opasno.</w:t>
      </w:r>
      <w:r>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bCs/>
          <w:noProof/>
          <w:sz w:val="24"/>
          <w:szCs w:val="24"/>
        </w:rPr>
        <w:t>U Zavodu za izgradnju grada kažu da je taj pešački prelaz ukinut, ali da su, nakon mnogobrojnih primedbi roditelja koji dovode decu u obližnji vrtić, inicirali njegovo ponovno uvođenje. Kako navode u saopštenju, projekat je prosleđen Gradskoj upravi za saobraćaj i puteve, i tek nakon izdavanja rešenja taj prelaz biće obeležen. U odgovoru Gradske uprave za saobraćaj i puteve navodi se da će signalizacija biti postavljena najkasnije do marta.</w:t>
      </w:r>
      <w:r w:rsidRPr="0079056C">
        <w:t xml:space="preserve"> </w:t>
      </w:r>
      <w:hyperlink r:id="rId16" w:history="1">
        <w:r w:rsidRPr="007D3997">
          <w:rPr>
            <w:rStyle w:val="Hyperlink"/>
            <w:rFonts w:ascii="Times New Roman" w:eastAsia="Times New Roman" w:hAnsi="Times New Roman" w:cs="Times New Roman"/>
            <w:bCs/>
            <w:noProof/>
            <w:sz w:val="24"/>
            <w:szCs w:val="24"/>
          </w:rPr>
          <w:t>http://www.youtube.com/watch?v=iIKuaeMjjFM</w:t>
        </w:r>
      </w:hyperlink>
      <w:r>
        <w:rPr>
          <w:rFonts w:ascii="Times New Roman" w:eastAsia="Times New Roman" w:hAnsi="Times New Roman" w:cs="Times New Roman"/>
          <w:bCs/>
          <w:noProof/>
          <w:sz w:val="24"/>
          <w:szCs w:val="24"/>
        </w:rPr>
        <w:t xml:space="preserve"> </w:t>
      </w:r>
    </w:p>
    <w:p w:rsidR="00437EF4" w:rsidRDefault="00437EF4" w:rsidP="00437EF4">
      <w:pPr>
        <w:spacing w:after="0" w:line="240" w:lineRule="auto"/>
        <w:jc w:val="both"/>
        <w:rPr>
          <w:rFonts w:ascii="Times New Roman" w:eastAsia="Times New Roman" w:hAnsi="Times New Roman" w:cs="Times New Roman"/>
          <w:bCs/>
          <w:noProof/>
          <w:sz w:val="24"/>
          <w:szCs w:val="24"/>
        </w:rPr>
      </w:pPr>
    </w:p>
    <w:p w:rsidR="00437EF4" w:rsidRPr="00203B8B" w:rsidRDefault="00437EF4" w:rsidP="00437EF4">
      <w:pPr>
        <w:spacing w:after="0" w:line="240" w:lineRule="auto"/>
        <w:jc w:val="center"/>
        <w:rPr>
          <w:rFonts w:ascii="Times New Roman" w:eastAsia="Times New Roman" w:hAnsi="Times New Roman" w:cs="Times New Roman"/>
          <w:b/>
          <w:bCs/>
          <w:noProof/>
          <w:color w:val="0000CC"/>
          <w:sz w:val="28"/>
          <w:szCs w:val="24"/>
          <w:lang w:val="sr-Latn-CS"/>
        </w:rPr>
      </w:pPr>
      <w:r w:rsidRPr="00203B8B">
        <w:rPr>
          <w:rFonts w:ascii="Times New Roman" w:eastAsia="Times New Roman" w:hAnsi="Times New Roman" w:cs="Times New Roman"/>
          <w:b/>
          <w:bCs/>
          <w:noProof/>
          <w:color w:val="0000CC"/>
          <w:sz w:val="28"/>
          <w:szCs w:val="24"/>
          <w:lang w:val="sr-Latn-CS"/>
        </w:rPr>
        <w:t>Dnevni centar za osobe sa smetnjama u razvoju</w:t>
      </w:r>
    </w:p>
    <w:p w:rsidR="00437EF4" w:rsidRPr="00437EF4" w:rsidRDefault="00437EF4" w:rsidP="00437EF4">
      <w:pPr>
        <w:spacing w:after="0" w:line="240" w:lineRule="auto"/>
        <w:jc w:val="both"/>
        <w:rPr>
          <w:rFonts w:ascii="Times New Roman" w:eastAsia="Times New Roman" w:hAnsi="Times New Roman" w:cs="Times New Roman"/>
          <w:bCs/>
          <w:noProof/>
          <w:sz w:val="24"/>
          <w:szCs w:val="24"/>
          <w:lang w:val="sr-Latn-CS"/>
        </w:rPr>
      </w:pPr>
    </w:p>
    <w:p w:rsidR="00437EF4" w:rsidRPr="00437EF4" w:rsidRDefault="00437EF4" w:rsidP="00437EF4">
      <w:pPr>
        <w:spacing w:after="0" w:line="240" w:lineRule="auto"/>
        <w:ind w:firstLine="720"/>
        <w:jc w:val="both"/>
        <w:rPr>
          <w:rFonts w:ascii="Times New Roman" w:eastAsia="Times New Roman" w:hAnsi="Times New Roman" w:cs="Times New Roman"/>
          <w:bCs/>
          <w:noProof/>
          <w:sz w:val="24"/>
          <w:szCs w:val="24"/>
          <w:lang w:val="sr-Latn-CS"/>
        </w:rPr>
      </w:pPr>
      <w:r w:rsidRPr="00437EF4">
        <w:rPr>
          <w:rFonts w:ascii="Times New Roman" w:eastAsia="Times New Roman" w:hAnsi="Times New Roman" w:cs="Times New Roman"/>
          <w:bCs/>
          <w:noProof/>
          <w:sz w:val="24"/>
          <w:szCs w:val="24"/>
          <w:lang w:val="sr-Latn-CS"/>
        </w:rPr>
        <w:t>"Naša priča" naziv je Dnevnog centra zrenjaninske škole "9. maj", koju pohađaju deca sa smetnjama u razvoju. Od grada dobili su na korišćenje prostor od oko 200 kvadrata, a privatna lica i privredni subjekti pomogli su da se on privede nameni. Ideja je da korisnici ovde imaju mogućnost celodnevnog boravka, kao i da budu radno angažovani. U Dnevni centar, svakodnevno dolaze 33 osobe starije od 18 godina. Svi su pohađali specijalnu školu "9. maj", a zbog složenosti poremećaja nisu mogli da budu upućeni u srednju školu. Jedan od korisnika Slobodan Pinter, ispričao nam je da najviše voli da radi dekupaž, jer mu to najviše odgovara. "Imamo i prodajne izložbe, koje mi se takođe sviđaju. U školi sam svakog utorka u bravarskoj radionici", kaže Pinter.</w:t>
      </w:r>
    </w:p>
    <w:p w:rsidR="00437EF4" w:rsidRPr="00437EF4" w:rsidRDefault="00437EF4" w:rsidP="00437EF4">
      <w:pPr>
        <w:spacing w:after="0" w:line="240" w:lineRule="auto"/>
        <w:ind w:firstLine="720"/>
        <w:jc w:val="both"/>
        <w:rPr>
          <w:rFonts w:ascii="Times New Roman" w:eastAsia="Times New Roman" w:hAnsi="Times New Roman" w:cs="Times New Roman"/>
          <w:bCs/>
          <w:noProof/>
          <w:sz w:val="24"/>
          <w:szCs w:val="24"/>
          <w:lang w:val="sr-Latn-CS"/>
        </w:rPr>
      </w:pPr>
      <w:r w:rsidRPr="00437EF4">
        <w:rPr>
          <w:rFonts w:ascii="Times New Roman" w:eastAsia="Times New Roman" w:hAnsi="Times New Roman" w:cs="Times New Roman"/>
          <w:bCs/>
          <w:noProof/>
          <w:sz w:val="24"/>
          <w:szCs w:val="24"/>
          <w:lang w:val="sr-Latn-CS"/>
        </w:rPr>
        <w:t>Snežana Oluški, direktorka Osnovne i srednje škole "9. maj", rekla je da su novac za formiranje centra obezbedili ljudi dobre volje. Očekuje i dalje angažovanje grada kako bi kapaciteti bili prošireni, a ovi mladi ljudi i radno angažovani. Dodaje i da otvaraje Dnevnog centra nije kraj priče. "Dnevni boravak, kao takav, podrazumeva boravak mladih tokom dana. Tako je koncipiran i sada. Međutim, kada postane Dnevni centar, oni će moći ovde da budu 24 časa. Takva je ideja da mladi ne moraju da odlaze u domove za odrasla lica, poput Veternika ili Jabuke, već će moći da ostaju ovde", objasnila je Oluški. U ovom objektu su potpuno opremljene dve prostorije za boravak i aktivnosti korisnika, kuhinja, sanitarni čvor. Dodatni sadržaji planirani su i na otvorenom prostoru, s obzirom da pored objekta ima oko hektar zemljišta.</w:t>
      </w:r>
      <w:r w:rsidRPr="00437EF4">
        <w:t xml:space="preserve"> </w:t>
      </w:r>
      <w:hyperlink r:id="rId17" w:history="1">
        <w:r w:rsidRPr="007D3997">
          <w:rPr>
            <w:rStyle w:val="Hyperlink"/>
            <w:rFonts w:ascii="Times New Roman" w:eastAsia="Times New Roman" w:hAnsi="Times New Roman" w:cs="Times New Roman"/>
            <w:bCs/>
            <w:noProof/>
            <w:sz w:val="24"/>
            <w:szCs w:val="24"/>
            <w:lang w:val="sr-Latn-CS"/>
          </w:rPr>
          <w:t>http://www.youtube.com/watch?v=Uu-lpVtkCWI</w:t>
        </w:r>
      </w:hyperlink>
      <w:r>
        <w:rPr>
          <w:rFonts w:ascii="Times New Roman" w:eastAsia="Times New Roman" w:hAnsi="Times New Roman" w:cs="Times New Roman"/>
          <w:bCs/>
          <w:noProof/>
          <w:sz w:val="24"/>
          <w:szCs w:val="24"/>
          <w:lang w:val="sr-Latn-CS"/>
        </w:rPr>
        <w:t xml:space="preserve"> </w:t>
      </w:r>
    </w:p>
    <w:p w:rsidR="0079056C" w:rsidRPr="0079056C" w:rsidRDefault="0079056C" w:rsidP="000A07CC">
      <w:pPr>
        <w:spacing w:after="0" w:line="240" w:lineRule="auto"/>
        <w:rPr>
          <w:rFonts w:ascii="Times New Roman" w:eastAsia="Times New Roman" w:hAnsi="Times New Roman" w:cs="Times New Roman"/>
          <w:bCs/>
          <w:noProof/>
          <w:sz w:val="24"/>
          <w:szCs w:val="24"/>
        </w:rPr>
      </w:pPr>
    </w:p>
    <w:p w:rsidR="000A07CC" w:rsidRPr="000A07CC" w:rsidRDefault="00203B8B" w:rsidP="000A07CC">
      <w:pPr>
        <w:spacing w:after="0" w:line="240" w:lineRule="auto"/>
        <w:jc w:val="center"/>
        <w:rPr>
          <w:rFonts w:ascii="Times New Roman" w:eastAsia="Times New Roman" w:hAnsi="Times New Roman" w:cs="Times New Roman"/>
          <w:b/>
          <w:bCs/>
          <w:noProof/>
          <w:sz w:val="28"/>
          <w:szCs w:val="24"/>
          <w:lang w:val="sr-Latn-RS"/>
        </w:rPr>
      </w:pPr>
      <w:r w:rsidRPr="001F3C8C">
        <w:rPr>
          <w:rFonts w:ascii="Times New Roman" w:eastAsia="Times New Roman" w:hAnsi="Times New Roman" w:cs="Times New Roman"/>
          <w:b/>
          <w:bCs/>
          <w:noProof/>
          <w:color w:val="0000CC"/>
          <w:sz w:val="28"/>
          <w:szCs w:val="24"/>
          <w:lang w:val="sr-Latn-RS"/>
        </w:rPr>
        <w:t xml:space="preserve"> </w:t>
      </w:r>
      <w:r w:rsidR="000A07CC" w:rsidRPr="001F3C8C">
        <w:rPr>
          <w:rFonts w:ascii="Times New Roman" w:eastAsia="Times New Roman" w:hAnsi="Times New Roman" w:cs="Times New Roman"/>
          <w:b/>
          <w:bCs/>
          <w:noProof/>
          <w:color w:val="0000CC"/>
          <w:sz w:val="28"/>
          <w:szCs w:val="24"/>
          <w:lang w:val="sr-Latn-RS"/>
        </w:rPr>
        <w:t>„Roditelj”: Alimentacioni fond neće rešiti problem</w:t>
      </w:r>
    </w:p>
    <w:p w:rsidR="000A07CC" w:rsidRPr="000A07CC" w:rsidRDefault="000A07CC" w:rsidP="000A07CC">
      <w:pPr>
        <w:spacing w:after="0" w:line="240" w:lineRule="auto"/>
        <w:rPr>
          <w:rFonts w:ascii="Times New Roman" w:eastAsia="Times New Roman" w:hAnsi="Times New Roman" w:cs="Times New Roman"/>
          <w:bCs/>
          <w:noProof/>
          <w:sz w:val="24"/>
          <w:szCs w:val="24"/>
          <w:lang w:val="sr-Latn-RS"/>
        </w:rPr>
      </w:pPr>
    </w:p>
    <w:p w:rsidR="000A07CC" w:rsidRPr="000A07CC" w:rsidRDefault="000A07CC" w:rsidP="000A07CC">
      <w:pPr>
        <w:spacing w:after="0" w:line="240" w:lineRule="auto"/>
        <w:ind w:firstLine="720"/>
        <w:jc w:val="both"/>
        <w:rPr>
          <w:rFonts w:ascii="Times New Roman" w:eastAsia="Times New Roman" w:hAnsi="Times New Roman" w:cs="Times New Roman"/>
          <w:bCs/>
          <w:noProof/>
          <w:sz w:val="24"/>
          <w:szCs w:val="24"/>
          <w:lang w:val="sr-Latn-RS"/>
        </w:rPr>
      </w:pPr>
      <w:r w:rsidRPr="000A07CC">
        <w:rPr>
          <w:rFonts w:ascii="Times New Roman" w:eastAsia="Times New Roman" w:hAnsi="Times New Roman" w:cs="Times New Roman"/>
          <w:bCs/>
          <w:noProof/>
          <w:sz w:val="24"/>
          <w:szCs w:val="24"/>
          <w:lang w:val="sr-Latn-RS"/>
        </w:rPr>
        <w:lastRenderedPageBreak/>
        <w:t xml:space="preserve">Da alimentacioni fond neće moći da reši problem koji je nastao nepotpunom primenom već postojećih zakona mišljenja je i predsednica novosadske podružnice Udruženja „Roditelj” dr Dragana Ćorić: – Zbog sklonosti ka manipulisanju sistemom, koji često, umesto da popravi neke odnose i relacije, još više ih pokvari, ali i zbog neprihvatanja i nepoznavanja procedura od nadležnih organa, teško će se uvesti red u toj oblasti. Već imamo krivično delo neplaćanja alimentacije, a pogledajte statistiku osnovnih sudova: na koliko pravosnažnih presuda je odmah izrečena i sprovedena kazna zatvora? Mahom osude budu uslovne. S druge strane, roditelji nikako da shvate da ni deca, kao ni iznos alimentacije koji je roditelj koji ne živi s detetom zakonski dužan da plaća za izdržavanje deteta, nisu sredstva za osvetu. Osveta roditelja s kojim je dete ostalo da živi ogleda se u prijavljivanju drugog bivšeg supružnika, kao i u neretko abnormalnom povećanju alimentacije. S druge strane, roditelj koji ne živi s detetom doživljava alimentaciju često kao sredstvo plaćanja viđanja deteta. Kada takva praksa prestane, i alimentacioni fond će moći da dobije na snazi i jačini.       </w:t>
      </w:r>
    </w:p>
    <w:p w:rsidR="000A07CC" w:rsidRPr="000A07CC" w:rsidRDefault="000A07CC" w:rsidP="000A07CC">
      <w:pPr>
        <w:spacing w:after="0" w:line="240" w:lineRule="auto"/>
        <w:rPr>
          <w:rFonts w:ascii="Times New Roman" w:eastAsia="Times New Roman" w:hAnsi="Times New Roman" w:cs="Times New Roman"/>
          <w:bCs/>
          <w:noProof/>
          <w:sz w:val="24"/>
          <w:szCs w:val="24"/>
          <w:lang w:val="sr-Latn-RS"/>
        </w:rPr>
      </w:pPr>
    </w:p>
    <w:p w:rsidR="000A07CC" w:rsidRPr="001F3C8C" w:rsidRDefault="000A07CC" w:rsidP="000A07CC">
      <w:pPr>
        <w:spacing w:after="0" w:line="240" w:lineRule="auto"/>
        <w:jc w:val="center"/>
        <w:rPr>
          <w:rFonts w:ascii="Times New Roman" w:eastAsia="Times New Roman" w:hAnsi="Times New Roman" w:cs="Times New Roman"/>
          <w:b/>
          <w:bCs/>
          <w:noProof/>
          <w:color w:val="0000CC"/>
          <w:sz w:val="28"/>
          <w:szCs w:val="24"/>
          <w:lang w:val="sr-Latn-RS"/>
        </w:rPr>
      </w:pPr>
      <w:r w:rsidRPr="001F3C8C">
        <w:rPr>
          <w:rFonts w:ascii="Times New Roman" w:eastAsia="Times New Roman" w:hAnsi="Times New Roman" w:cs="Times New Roman"/>
          <w:b/>
          <w:bCs/>
          <w:noProof/>
          <w:color w:val="0000CC"/>
          <w:sz w:val="28"/>
          <w:szCs w:val="24"/>
          <w:lang w:val="sr-Latn-RS"/>
        </w:rPr>
        <w:t>Država „opasna” kao poverilac</w:t>
      </w:r>
    </w:p>
    <w:p w:rsidR="000A07CC" w:rsidRPr="000A07CC" w:rsidRDefault="000A07CC" w:rsidP="000A07CC">
      <w:pPr>
        <w:spacing w:after="0" w:line="240" w:lineRule="auto"/>
        <w:rPr>
          <w:rFonts w:ascii="Times New Roman" w:eastAsia="Times New Roman" w:hAnsi="Times New Roman" w:cs="Times New Roman"/>
          <w:bCs/>
          <w:noProof/>
          <w:sz w:val="24"/>
          <w:szCs w:val="24"/>
          <w:lang w:val="sr-Latn-RS"/>
        </w:rPr>
      </w:pPr>
    </w:p>
    <w:p w:rsidR="000A07CC" w:rsidRPr="000A07CC" w:rsidRDefault="000A07CC" w:rsidP="000A07CC">
      <w:pPr>
        <w:spacing w:after="0" w:line="240" w:lineRule="auto"/>
        <w:ind w:firstLine="720"/>
        <w:jc w:val="both"/>
        <w:rPr>
          <w:rFonts w:ascii="Times New Roman" w:eastAsia="Times New Roman" w:hAnsi="Times New Roman" w:cs="Times New Roman"/>
          <w:bCs/>
          <w:noProof/>
          <w:sz w:val="24"/>
          <w:szCs w:val="24"/>
          <w:lang w:val="sr-Latn-RS"/>
        </w:rPr>
      </w:pPr>
      <w:r w:rsidRPr="000A07CC">
        <w:rPr>
          <w:rFonts w:ascii="Times New Roman" w:eastAsia="Times New Roman" w:hAnsi="Times New Roman" w:cs="Times New Roman"/>
          <w:bCs/>
          <w:noProof/>
          <w:sz w:val="24"/>
          <w:szCs w:val="24"/>
          <w:lang w:val="sr-Latn-RS"/>
        </w:rPr>
        <w:t>Na pitanje hoće li država, osnivanjem alimentacionog fonda, moći da podnese teret prebacivanja individualne odgovornosti na opštu, dr Ćorić odgovara da se i pravna struka, ali i roditelji, plaše da će sve ostati mrtvo slovo na papiru. – Nije u pitanju odgovornost radi isplate alimentacije, koja se, činjenica je, tim fondom prebacuje na državu kao uvek solventnog dužnika, već u tome što je država mnogo opasnija kada se pojavljuje u ulozi poverioca, odnosno kad potražuje od obveznika plaćanja alimentacije da je uplati državi. Ta mera, ako se detaljno reguliše, kao i dosledno kasnije sprovodi, može biti efikasnija od podnošenja prijave za krivično delo neplaćanja alimentacije.</w:t>
      </w:r>
    </w:p>
    <w:p w:rsidR="000A07CC" w:rsidRPr="000A07CC" w:rsidRDefault="000A07CC" w:rsidP="000A07CC">
      <w:pPr>
        <w:spacing w:after="0" w:line="240" w:lineRule="auto"/>
        <w:rPr>
          <w:rFonts w:ascii="Times New Roman" w:eastAsia="Times New Roman" w:hAnsi="Times New Roman" w:cs="Times New Roman"/>
          <w:bCs/>
          <w:noProof/>
          <w:sz w:val="24"/>
          <w:szCs w:val="24"/>
          <w:lang w:val="sr-Latn-RS"/>
        </w:rPr>
      </w:pPr>
    </w:p>
    <w:p w:rsidR="000A07CC" w:rsidRPr="001F3C8C" w:rsidRDefault="000A07CC" w:rsidP="001E6567">
      <w:pPr>
        <w:spacing w:after="0" w:line="240" w:lineRule="auto"/>
        <w:jc w:val="center"/>
        <w:rPr>
          <w:rFonts w:ascii="Times New Roman" w:eastAsia="Times New Roman" w:hAnsi="Times New Roman" w:cs="Times New Roman"/>
          <w:b/>
          <w:noProof/>
          <w:color w:val="0000CC"/>
          <w:sz w:val="28"/>
          <w:szCs w:val="24"/>
          <w:lang w:val="sr-Latn-RS"/>
        </w:rPr>
      </w:pPr>
      <w:r w:rsidRPr="001F3C8C">
        <w:rPr>
          <w:rFonts w:ascii="Times New Roman" w:eastAsia="Times New Roman" w:hAnsi="Times New Roman" w:cs="Times New Roman"/>
          <w:b/>
          <w:noProof/>
          <w:color w:val="0000CC"/>
          <w:sz w:val="28"/>
          <w:szCs w:val="24"/>
          <w:lang w:val="sr-Latn-RS"/>
        </w:rPr>
        <w:t>Domu“Veternik”: Probleme ne kriju ispod tepiha</w:t>
      </w:r>
    </w:p>
    <w:p w:rsidR="000A07CC" w:rsidRDefault="000A07CC" w:rsidP="001E6567">
      <w:pPr>
        <w:spacing w:after="0" w:line="240" w:lineRule="auto"/>
        <w:rPr>
          <w:rFonts w:ascii="Times New Roman" w:eastAsia="Times New Roman" w:hAnsi="Times New Roman" w:cs="Times New Roman"/>
          <w:bCs/>
          <w:noProof/>
          <w:sz w:val="24"/>
          <w:szCs w:val="24"/>
          <w:lang w:val="sr-Latn-RS"/>
        </w:rPr>
      </w:pPr>
    </w:p>
    <w:p w:rsidR="000A07CC" w:rsidRDefault="000A07CC" w:rsidP="000A07CC">
      <w:pPr>
        <w:spacing w:after="0" w:line="240" w:lineRule="auto"/>
        <w:ind w:firstLine="720"/>
        <w:jc w:val="both"/>
        <w:rPr>
          <w:rFonts w:ascii="Times New Roman" w:eastAsia="Times New Roman" w:hAnsi="Times New Roman" w:cs="Times New Roman"/>
          <w:noProof/>
          <w:sz w:val="24"/>
          <w:szCs w:val="24"/>
          <w:lang w:val="sr-Latn-RS"/>
        </w:rPr>
      </w:pPr>
      <w:r w:rsidRPr="000A07CC">
        <w:rPr>
          <w:rFonts w:ascii="Times New Roman" w:eastAsia="Times New Roman" w:hAnsi="Times New Roman" w:cs="Times New Roman"/>
          <w:noProof/>
          <w:sz w:val="24"/>
          <w:szCs w:val="24"/>
          <w:lang w:val="sr-Latn-RS" w:eastAsia="sr-Latn-RS"/>
        </w:rPr>
        <w:drawing>
          <wp:anchor distT="0" distB="0" distL="114300" distR="114300" simplePos="0" relativeHeight="251668480" behindDoc="0" locked="0" layoutInCell="1" allowOverlap="1" wp14:anchorId="30EBD281" wp14:editId="61F773C1">
            <wp:simplePos x="0" y="0"/>
            <wp:positionH relativeFrom="column">
              <wp:posOffset>3862705</wp:posOffset>
            </wp:positionH>
            <wp:positionV relativeFrom="paragraph">
              <wp:posOffset>292735</wp:posOffset>
            </wp:positionV>
            <wp:extent cx="2050415" cy="1417320"/>
            <wp:effectExtent l="0" t="0" r="6985" b="0"/>
            <wp:wrapSquare wrapText="bothSides"/>
            <wp:docPr id="2" name="Picture 2" descr=" Дом за децу и омладину “Ветерник”">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Дом за децу и омладину “Ветерник”">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50415" cy="1417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07CC">
        <w:rPr>
          <w:rFonts w:ascii="Times New Roman" w:eastAsia="Times New Roman" w:hAnsi="Times New Roman" w:cs="Times New Roman"/>
          <w:bCs/>
          <w:noProof/>
          <w:sz w:val="24"/>
          <w:szCs w:val="24"/>
          <w:lang w:val="sr-Latn-RS"/>
        </w:rPr>
        <w:t xml:space="preserve">Zaštitnik građana je još u avgustu ukazao da u Domu za decu i omladinu “Veternik” postoji niz nepravilnosti koje se moraju što pre ispraviti, kako bi se poboljšao tretman i položaj korisnika </w:t>
      </w:r>
      <w:r w:rsidRPr="000A07CC">
        <w:rPr>
          <w:rFonts w:ascii="Times New Roman" w:eastAsia="Times New Roman" w:hAnsi="Times New Roman" w:cs="Times New Roman"/>
          <w:noProof/>
          <w:sz w:val="24"/>
          <w:szCs w:val="24"/>
          <w:lang w:val="sr-Latn-RS"/>
        </w:rPr>
        <w:t>i sprečio bilo kakav vid zlostavljanja i od uprave tražio da uočene nedostatke što pre ispravi. Iako je uprava odmah po objavljivanju izveštaja istakla da se radi na otklanjanju nedostataka i da će oni u dogledno vreme - jer se ne može odmah sve učiniti, biti ispravljeni, ipak je vanredna inspekcija Ministarstva za rad, zapošljavanje, boračka i socijalna pitanja ovih dana posetila Dom kako bi se i sama uverila u pravo stanje stvari.</w:t>
      </w:r>
      <w:r>
        <w:rPr>
          <w:rFonts w:ascii="Times New Roman" w:eastAsia="Times New Roman" w:hAnsi="Times New Roman" w:cs="Times New Roman"/>
          <w:noProof/>
          <w:sz w:val="24"/>
          <w:szCs w:val="24"/>
          <w:lang w:val="sr-Latn-RS"/>
        </w:rPr>
        <w:t xml:space="preserve"> </w:t>
      </w:r>
      <w:r w:rsidRPr="000A07CC">
        <w:rPr>
          <w:rFonts w:ascii="Times New Roman" w:eastAsia="Times New Roman" w:hAnsi="Times New Roman" w:cs="Times New Roman"/>
          <w:noProof/>
          <w:sz w:val="24"/>
          <w:szCs w:val="24"/>
          <w:lang w:val="sr-Latn-RS"/>
        </w:rPr>
        <w:t>Pravo stanje stvari i situacija koja zaista postoji u ovoj ustanovi, ali i letošnji izveštaj zaštitnika građana, bili su i razlog za jučerašnju konferenciju za štampu koju su sazvali direktor Doma Zoran Arbutina, pokrajinska podsekretarka za zdravstvo, socijalnu politiku i demografiju Novka Mojić i Biserka Živaljević, predsednica Aktiva roditelja dece koja su tu smeštena. Niko od njih nije osporio da problema ima, ali su složni u oceni da se oni ne guraju pod tepih, već se traže rešenja kako bi se život dece i omladine ometene u razvoju poboljšao.</w:t>
      </w:r>
    </w:p>
    <w:p w:rsidR="000A07CC" w:rsidRDefault="000A07CC" w:rsidP="000A07CC">
      <w:pPr>
        <w:spacing w:after="0" w:line="240" w:lineRule="auto"/>
        <w:ind w:firstLine="720"/>
        <w:jc w:val="both"/>
        <w:rPr>
          <w:rFonts w:ascii="Times New Roman" w:eastAsia="Times New Roman" w:hAnsi="Times New Roman" w:cs="Times New Roman"/>
          <w:noProof/>
          <w:sz w:val="24"/>
          <w:szCs w:val="24"/>
          <w:lang w:val="sr-Latn-RS"/>
        </w:rPr>
      </w:pPr>
      <w:r w:rsidRPr="000A07CC">
        <w:rPr>
          <w:rFonts w:ascii="Times New Roman" w:eastAsia="Times New Roman" w:hAnsi="Times New Roman" w:cs="Times New Roman"/>
          <w:noProof/>
          <w:sz w:val="24"/>
          <w:szCs w:val="24"/>
          <w:lang w:val="sr-Latn-RS"/>
        </w:rPr>
        <w:t xml:space="preserve">Direktor Zoran Arbutina istakao je da je po dobijanju izveštaja zaštitnika građana Dom ušao u proces otklanjanja nedostataka, posebno se osvrnuvši na privremenu fiksaciju korisnika kao legitman tretman do početka dejstva terapije. Naveo je da je svestan da postoje delovi koji se </w:t>
      </w:r>
      <w:r w:rsidRPr="000A07CC">
        <w:rPr>
          <w:rFonts w:ascii="Times New Roman" w:eastAsia="Times New Roman" w:hAnsi="Times New Roman" w:cs="Times New Roman"/>
          <w:noProof/>
          <w:sz w:val="24"/>
          <w:szCs w:val="24"/>
          <w:lang w:val="sr-Latn-RS"/>
        </w:rPr>
        <w:lastRenderedPageBreak/>
        <w:t>moraju adaptirati i sanirati, ali da im je potrebna podrška celog društva. Pomenuo je i podatak da je u protekla četiri meseca prijavljena povreda dve radnice, koje su povredili agresivni korisnici usluga Doma.</w:t>
      </w:r>
    </w:p>
    <w:p w:rsidR="000353DA" w:rsidRPr="00203B8B" w:rsidRDefault="000353DA" w:rsidP="000353DA">
      <w:pPr>
        <w:spacing w:after="0" w:line="240" w:lineRule="auto"/>
        <w:jc w:val="both"/>
        <w:rPr>
          <w:rFonts w:ascii="Times New Roman" w:eastAsia="Times New Roman" w:hAnsi="Times New Roman" w:cs="Times New Roman"/>
          <w:noProof/>
          <w:sz w:val="24"/>
          <w:szCs w:val="24"/>
          <w:lang w:val="sr-Latn-RS"/>
        </w:rPr>
      </w:pPr>
    </w:p>
    <w:p w:rsidR="000A07CC" w:rsidRPr="001F3C8C" w:rsidRDefault="000A07CC" w:rsidP="000A07CC">
      <w:pPr>
        <w:spacing w:after="0" w:line="240" w:lineRule="auto"/>
        <w:jc w:val="center"/>
        <w:rPr>
          <w:rFonts w:ascii="Times New Roman" w:eastAsia="Times New Roman" w:hAnsi="Times New Roman" w:cs="Times New Roman"/>
          <w:b/>
          <w:noProof/>
          <w:color w:val="0000CC"/>
          <w:sz w:val="28"/>
          <w:szCs w:val="24"/>
          <w:lang w:val="sr-Latn-RS"/>
        </w:rPr>
      </w:pPr>
      <w:r w:rsidRPr="001F3C8C">
        <w:rPr>
          <w:rFonts w:ascii="Times New Roman" w:eastAsia="Times New Roman" w:hAnsi="Times New Roman" w:cs="Times New Roman"/>
          <w:b/>
          <w:noProof/>
          <w:color w:val="0000CC"/>
          <w:sz w:val="28"/>
          <w:szCs w:val="24"/>
          <w:lang w:val="sr-Latn-RS"/>
        </w:rPr>
        <w:t>Mojić: Velika većina korisnika ne želi da napusti ustanovu</w:t>
      </w:r>
    </w:p>
    <w:p w:rsidR="000A07CC" w:rsidRDefault="000A07CC" w:rsidP="000A07CC">
      <w:pPr>
        <w:spacing w:after="0" w:line="240" w:lineRule="auto"/>
        <w:ind w:firstLine="720"/>
        <w:jc w:val="both"/>
        <w:rPr>
          <w:rFonts w:ascii="Times New Roman" w:eastAsia="Times New Roman" w:hAnsi="Times New Roman" w:cs="Times New Roman"/>
          <w:noProof/>
          <w:sz w:val="24"/>
          <w:szCs w:val="24"/>
          <w:lang w:val="sr-Latn-RS"/>
        </w:rPr>
      </w:pPr>
    </w:p>
    <w:p w:rsidR="000A07CC" w:rsidRDefault="000A07CC" w:rsidP="000A07CC">
      <w:pPr>
        <w:spacing w:after="0" w:line="240" w:lineRule="auto"/>
        <w:ind w:firstLine="720"/>
        <w:jc w:val="both"/>
        <w:rPr>
          <w:rFonts w:ascii="Times New Roman" w:eastAsia="Times New Roman" w:hAnsi="Times New Roman" w:cs="Times New Roman"/>
          <w:noProof/>
          <w:sz w:val="24"/>
          <w:szCs w:val="24"/>
          <w:lang w:val="sr-Latn-RS"/>
        </w:rPr>
      </w:pPr>
      <w:r w:rsidRPr="000A07CC">
        <w:rPr>
          <w:rFonts w:ascii="Times New Roman" w:eastAsia="Times New Roman" w:hAnsi="Times New Roman" w:cs="Times New Roman"/>
          <w:noProof/>
          <w:sz w:val="24"/>
          <w:szCs w:val="24"/>
          <w:lang w:val="sr-Latn-RS"/>
        </w:rPr>
        <w:t>Pokrajinska podsekretarka Novka Mojić napomenula je da u ustanovama kao što je Dom u Veterniku nije jednostavno ispoštovati propisane standarde, jer se radi o specifičnim uslovima u kojima se štićenici danas nalaze.</w:t>
      </w:r>
      <w:r>
        <w:rPr>
          <w:rFonts w:ascii="Times New Roman" w:eastAsia="Times New Roman" w:hAnsi="Times New Roman" w:cs="Times New Roman"/>
          <w:noProof/>
          <w:sz w:val="24"/>
          <w:szCs w:val="24"/>
          <w:lang w:val="sr-Latn-RS"/>
        </w:rPr>
        <w:t xml:space="preserve"> </w:t>
      </w:r>
      <w:r w:rsidRPr="000A07CC">
        <w:rPr>
          <w:rFonts w:ascii="Times New Roman" w:eastAsia="Times New Roman" w:hAnsi="Times New Roman" w:cs="Times New Roman"/>
          <w:noProof/>
          <w:sz w:val="24"/>
          <w:szCs w:val="24"/>
          <w:lang w:val="sr-Latn-RS"/>
        </w:rPr>
        <w:t>- Istina je da je Dom Veternik najveća ustanova sa širokom uzrasnom lepezom korisnika. Već duži niz godina se govori o reorganizaciji ove ustanove. Ono što je važno jeste da Republika donosi mrežu ustanova socijalne zaštite na teritoriji cele Srbije, a Pokrajinska vlada je usvaja sa brojem korisnika na teritoriji svoje nadležnosti. Nesporno je da je ovde preko 500 korisnika, ali je i nesporno da veliki broj njih ne želi da napusti ustanovu. Pitanje je šta sa decom ili odraslima kada napuste ustanove, na koji način ih integrisati u društvo, jer tu odgovornost ustanove prestaje – objasnila je Novka Mojić dodajući da je važan preduslov funkcionisanja ustanov</w:t>
      </w:r>
      <w:r w:rsidR="0079056C">
        <w:rPr>
          <w:rFonts w:ascii="Times New Roman" w:eastAsia="Times New Roman" w:hAnsi="Times New Roman" w:cs="Times New Roman"/>
          <w:noProof/>
          <w:sz w:val="24"/>
          <w:szCs w:val="24"/>
          <w:lang w:val="sr-Latn-RS"/>
        </w:rPr>
        <w:t>a ipak na resornom ministarstvu</w:t>
      </w:r>
    </w:p>
    <w:p w:rsidR="0079056C" w:rsidRDefault="0079056C" w:rsidP="0079056C">
      <w:pPr>
        <w:spacing w:after="0" w:line="240" w:lineRule="auto"/>
        <w:jc w:val="both"/>
        <w:rPr>
          <w:rFonts w:ascii="Times New Roman" w:eastAsia="Times New Roman" w:hAnsi="Times New Roman" w:cs="Times New Roman"/>
          <w:noProof/>
          <w:sz w:val="24"/>
          <w:szCs w:val="24"/>
          <w:lang w:val="sr-Latn-RS"/>
        </w:rPr>
      </w:pPr>
    </w:p>
    <w:p w:rsidR="0079056C" w:rsidRPr="0079056C" w:rsidRDefault="0079056C" w:rsidP="0079056C">
      <w:pPr>
        <w:spacing w:after="0" w:line="240" w:lineRule="auto"/>
        <w:jc w:val="center"/>
        <w:rPr>
          <w:rFonts w:ascii="Times New Roman" w:eastAsia="Times New Roman" w:hAnsi="Times New Roman" w:cs="Times New Roman"/>
          <w:b/>
          <w:bCs/>
          <w:noProof/>
          <w:color w:val="FF0000"/>
          <w:sz w:val="28"/>
          <w:szCs w:val="24"/>
        </w:rPr>
      </w:pPr>
      <w:r w:rsidRPr="0079056C">
        <w:rPr>
          <w:rFonts w:ascii="Times New Roman" w:eastAsia="Times New Roman" w:hAnsi="Times New Roman" w:cs="Times New Roman"/>
          <w:b/>
          <w:bCs/>
          <w:noProof/>
          <w:color w:val="FF0000"/>
          <w:sz w:val="28"/>
          <w:szCs w:val="24"/>
        </w:rPr>
        <w:t>Svaka četvrta devojčica potencijalna žrtva</w:t>
      </w:r>
    </w:p>
    <w:p w:rsidR="00203B8B" w:rsidRDefault="00203B8B" w:rsidP="0079056C">
      <w:pPr>
        <w:spacing w:after="0" w:line="240" w:lineRule="auto"/>
        <w:jc w:val="both"/>
        <w:rPr>
          <w:rFonts w:ascii="Times New Roman" w:eastAsia="Times New Roman" w:hAnsi="Times New Roman" w:cs="Times New Roman"/>
          <w:b/>
          <w:bCs/>
          <w:noProof/>
          <w:sz w:val="24"/>
          <w:szCs w:val="24"/>
        </w:rPr>
      </w:pPr>
    </w:p>
    <w:p w:rsidR="00203B8B" w:rsidRDefault="00203B8B" w:rsidP="00203B8B">
      <w:pPr>
        <w:spacing w:after="0" w:line="240" w:lineRule="auto"/>
        <w:ind w:firstLine="720"/>
        <w:jc w:val="both"/>
        <w:rPr>
          <w:rFonts w:ascii="Times New Roman" w:eastAsia="Times New Roman" w:hAnsi="Times New Roman" w:cs="Times New Roman"/>
          <w:bCs/>
          <w:noProof/>
          <w:sz w:val="24"/>
          <w:szCs w:val="24"/>
        </w:rPr>
      </w:pPr>
      <w:r w:rsidRPr="0079056C">
        <w:rPr>
          <w:rFonts w:ascii="Times New Roman" w:eastAsia="Times New Roman" w:hAnsi="Times New Roman" w:cs="Times New Roman"/>
          <w:noProof/>
          <w:sz w:val="24"/>
          <w:szCs w:val="24"/>
          <w:lang w:val="sr-Latn-RS" w:eastAsia="sr-Latn-RS"/>
        </w:rPr>
        <w:drawing>
          <wp:anchor distT="0" distB="0" distL="114300" distR="114300" simplePos="0" relativeHeight="251670528" behindDoc="1" locked="0" layoutInCell="1" allowOverlap="1" wp14:anchorId="080D8291" wp14:editId="09569E0A">
            <wp:simplePos x="0" y="0"/>
            <wp:positionH relativeFrom="column">
              <wp:posOffset>3575685</wp:posOffset>
            </wp:positionH>
            <wp:positionV relativeFrom="paragraph">
              <wp:posOffset>233680</wp:posOffset>
            </wp:positionV>
            <wp:extent cx="2371725" cy="1185545"/>
            <wp:effectExtent l="0" t="0" r="9525" b="0"/>
            <wp:wrapTight wrapText="bothSides">
              <wp:wrapPolygon edited="0">
                <wp:start x="0" y="0"/>
                <wp:lineTo x="0" y="21172"/>
                <wp:lineTo x="21513" y="21172"/>
                <wp:lineTo x="21513" y="0"/>
                <wp:lineTo x="0" y="0"/>
              </wp:wrapPolygon>
            </wp:wrapTight>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71725" cy="1185545"/>
                    </a:xfrm>
                    <a:prstGeom prst="rect">
                      <a:avLst/>
                    </a:prstGeom>
                    <a:noFill/>
                    <a:ln>
                      <a:noFill/>
                    </a:ln>
                  </pic:spPr>
                </pic:pic>
              </a:graphicData>
            </a:graphic>
            <wp14:sizeRelH relativeFrom="page">
              <wp14:pctWidth>0</wp14:pctWidth>
            </wp14:sizeRelH>
            <wp14:sizeRelV relativeFrom="page">
              <wp14:pctHeight>0</wp14:pctHeight>
            </wp14:sizeRelV>
          </wp:anchor>
        </w:drawing>
      </w:r>
      <w:r w:rsidR="0079056C" w:rsidRPr="00203B8B">
        <w:rPr>
          <w:rFonts w:ascii="Times New Roman" w:eastAsia="Times New Roman" w:hAnsi="Times New Roman" w:cs="Times New Roman"/>
          <w:bCs/>
          <w:noProof/>
          <w:sz w:val="24"/>
          <w:szCs w:val="24"/>
        </w:rPr>
        <w:t>Prema istraživanju Centra za prevenciju devijantnog ponašanja kod mladih u Novom Sadu, svaka četvrta devojčica uzrasta do 14 godina spremna je da ode na sastanak sa nekim koga je upoznala na internetu preko društvenih mreža. To znači da je svaka četvrta devojčica potencijalna žrtva pedofilije i trgovine ljudima.</w:t>
      </w:r>
      <w:r>
        <w:rPr>
          <w:rFonts w:ascii="Times New Roman" w:eastAsia="Times New Roman" w:hAnsi="Times New Roman" w:cs="Times New Roman"/>
          <w:bCs/>
          <w:noProof/>
          <w:sz w:val="24"/>
          <w:szCs w:val="24"/>
        </w:rPr>
        <w:t xml:space="preserve"> </w:t>
      </w:r>
      <w:r w:rsidR="0079056C" w:rsidRPr="0079056C">
        <w:rPr>
          <w:rFonts w:ascii="Times New Roman" w:eastAsia="Times New Roman" w:hAnsi="Times New Roman" w:cs="Times New Roman"/>
          <w:noProof/>
          <w:sz w:val="24"/>
          <w:szCs w:val="24"/>
        </w:rPr>
        <w:t>Internet je prirodno društveno okruženje dece i mladih i ono što postoji u realnom svetu, prenosi se i na virtualni i obrnuto. "Sajber buling" ili nasilje na internetu je u porastu, deca su žrtve, ali i zlostavljači. Veća je mogućnost da se spreči i suzbije, ako dete ima podršku porodice i ako u svojoj školi u okviru radionica dobija odgovarajuće informacije.</w:t>
      </w:r>
      <w:r>
        <w:rPr>
          <w:rFonts w:ascii="Times New Roman" w:eastAsia="Times New Roman" w:hAnsi="Times New Roman" w:cs="Times New Roman"/>
          <w:bCs/>
          <w:noProof/>
          <w:sz w:val="24"/>
          <w:szCs w:val="24"/>
        </w:rPr>
        <w:t xml:space="preserve"> </w:t>
      </w:r>
      <w:r w:rsidR="0079056C" w:rsidRPr="0079056C">
        <w:rPr>
          <w:rFonts w:ascii="Times New Roman" w:eastAsia="Times New Roman" w:hAnsi="Times New Roman" w:cs="Times New Roman"/>
          <w:noProof/>
          <w:sz w:val="24"/>
          <w:szCs w:val="24"/>
        </w:rPr>
        <w:t> "Osnovni simptom je promena ponašanja, povlačenje u sebe, promena stila oblačenja, dete počinje da sluša drugačiju muziku. Žrtve nasilja mogu i same da postanu agresivne i to agresivne u okviru svoje porodice", kaže za RTV psihološkinja Sanja Negovanović iz Centra za prevenciju devijantnog ponašanja kod mladih.</w:t>
      </w:r>
    </w:p>
    <w:p w:rsidR="000A07CC" w:rsidRPr="00203B8B" w:rsidRDefault="0079056C" w:rsidP="00203B8B">
      <w:pPr>
        <w:spacing w:after="0" w:line="240" w:lineRule="auto"/>
        <w:ind w:firstLine="720"/>
        <w:jc w:val="both"/>
        <w:rPr>
          <w:rFonts w:ascii="Times New Roman" w:eastAsia="Times New Roman" w:hAnsi="Times New Roman" w:cs="Times New Roman"/>
          <w:bCs/>
          <w:noProof/>
          <w:sz w:val="24"/>
          <w:szCs w:val="24"/>
        </w:rPr>
      </w:pPr>
      <w:r w:rsidRPr="0079056C">
        <w:rPr>
          <w:rFonts w:ascii="Times New Roman" w:eastAsia="Times New Roman" w:hAnsi="Times New Roman" w:cs="Times New Roman"/>
          <w:noProof/>
          <w:sz w:val="24"/>
          <w:szCs w:val="24"/>
        </w:rPr>
        <w:t>Prema podacima Majkrosofta, 70 odsto građana Srbije je informatički nepismeno. Imamo više od 3,5 miliona naloga na Fejsbuku, problem je što su vlasnici tih naloga najčešće maloletna lica.</w:t>
      </w:r>
      <w:r w:rsidR="00203B8B">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Među njima ima čak i devetogodišnjaka koji su izuzetno aktivni na društvenim mrežama. Uočeno je da devojčice već u sedmom razredu osnovne škole "kače" na svoj profil provokativne fotografije i imaju i po nekoliko hiljada virtualnih prijatelja. Roditelji bi morali da shvate kakvom su riziku deca izložena na internetu, kao i da kontrolišu njihovu aktivnost na društvenim mrežama.</w:t>
      </w:r>
      <w:r w:rsidR="00203B8B">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"Dete nikad ne sme da zna koliko vi ne znate. Svest da mama i tata ne znaju o tome i da ih to ne interesuje, pruža detetu mogućnost da radi tamo šta želi", upozorava kriminloškinja Biljana Kikić Grujić iz Centra za prevenciju devijantnog ponašanja kod mladih.</w:t>
      </w:r>
      <w:r w:rsidR="00203B8B">
        <w:rPr>
          <w:rFonts w:ascii="Times New Roman" w:eastAsia="Times New Roman" w:hAnsi="Times New Roman" w:cs="Times New Roman"/>
          <w:bCs/>
          <w:noProof/>
          <w:sz w:val="24"/>
          <w:szCs w:val="24"/>
        </w:rPr>
        <w:t xml:space="preserve"> </w:t>
      </w:r>
      <w:r w:rsidRPr="0079056C">
        <w:rPr>
          <w:rFonts w:ascii="Times New Roman" w:eastAsia="Times New Roman" w:hAnsi="Times New Roman" w:cs="Times New Roman"/>
          <w:noProof/>
          <w:sz w:val="24"/>
          <w:szCs w:val="24"/>
        </w:rPr>
        <w:t>Ako postanu žrtve zlostavljanja, deca mogu da se obrate za pomoć roditeljima, učitelju, razrednom starešini, nastavnicima, ili psihologu, koji će im pomoći da se taj problem reši.</w:t>
      </w:r>
    </w:p>
    <w:p w:rsidR="002C4E2F" w:rsidRDefault="002C4E2F" w:rsidP="002C4E2F">
      <w:pPr>
        <w:spacing w:after="0" w:line="240" w:lineRule="auto"/>
        <w:jc w:val="both"/>
        <w:rPr>
          <w:rFonts w:ascii="Times New Roman" w:eastAsia="Times New Roman" w:hAnsi="Times New Roman" w:cs="Times New Roman"/>
          <w:bCs/>
          <w:noProof/>
          <w:sz w:val="24"/>
          <w:szCs w:val="24"/>
        </w:rPr>
      </w:pPr>
    </w:p>
    <w:p w:rsidR="002C4E2F" w:rsidRPr="002C4E2F" w:rsidRDefault="002C4E2F" w:rsidP="002C4E2F">
      <w:pPr>
        <w:spacing w:after="0" w:line="240" w:lineRule="auto"/>
        <w:jc w:val="center"/>
        <w:rPr>
          <w:rFonts w:ascii="Times New Roman" w:eastAsia="Times New Roman" w:hAnsi="Times New Roman" w:cs="Times New Roman"/>
          <w:b/>
          <w:bCs/>
          <w:noProof/>
          <w:color w:val="FF0000"/>
          <w:sz w:val="28"/>
          <w:szCs w:val="24"/>
        </w:rPr>
      </w:pPr>
      <w:r w:rsidRPr="002C4E2F">
        <w:rPr>
          <w:rFonts w:ascii="Times New Roman" w:eastAsia="Times New Roman" w:hAnsi="Times New Roman" w:cs="Times New Roman"/>
          <w:b/>
          <w:bCs/>
          <w:noProof/>
          <w:color w:val="FF0000"/>
          <w:sz w:val="28"/>
          <w:szCs w:val="24"/>
        </w:rPr>
        <w:t>Građanski zakonik zabranjuje i roditeljske batine</w:t>
      </w:r>
    </w:p>
    <w:p w:rsidR="002C4E2F" w:rsidRPr="002C4E2F" w:rsidRDefault="002C4E2F" w:rsidP="002C4E2F">
      <w:pPr>
        <w:spacing w:after="0" w:line="240" w:lineRule="auto"/>
        <w:jc w:val="both"/>
        <w:rPr>
          <w:rFonts w:ascii="Times New Roman" w:eastAsia="Times New Roman" w:hAnsi="Times New Roman" w:cs="Times New Roman"/>
          <w:b/>
          <w:bCs/>
          <w:noProof/>
          <w:color w:val="FF0000"/>
          <w:sz w:val="24"/>
          <w:szCs w:val="24"/>
        </w:rPr>
      </w:pPr>
    </w:p>
    <w:p w:rsidR="002C4E2F" w:rsidRDefault="002C4E2F" w:rsidP="002C4E2F">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2C4E2F">
        <w:rPr>
          <w:rFonts w:ascii="Times New Roman" w:eastAsia="Times New Roman" w:hAnsi="Times New Roman" w:cs="Times New Roman"/>
          <w:bCs/>
          <w:noProof/>
          <w:sz w:val="24"/>
          <w:szCs w:val="24"/>
        </w:rPr>
        <w:t>Podržavam zakonsku zabranu fizičkog kažnjavanja dece i nadam se da će sprečiti buduće slučajeve fizičkog zlostavljanja u porodici. Ali sistem nagrade i kazne, i ravnoteža između te dve vaspitne mere, naravno, moraju da postoje, samo bez fizičkog kažnjavanja. Tako se učimo granicama, kako se nešto postiže i šta sme da se radi, a šta ne. Bez toga ljudska zajednica ne može da funkcioniše</w:t>
      </w:r>
      <w:r>
        <w:rPr>
          <w:rFonts w:ascii="Times New Roman" w:eastAsia="Times New Roman" w:hAnsi="Times New Roman" w:cs="Times New Roman"/>
          <w:bCs/>
          <w:noProof/>
          <w:sz w:val="24"/>
          <w:szCs w:val="24"/>
        </w:rPr>
        <w:t>” kaže</w:t>
      </w:r>
      <w:r w:rsidRPr="002C4E2F">
        <w:t xml:space="preserve"> </w:t>
      </w:r>
      <w:r w:rsidRPr="002C4E2F">
        <w:rPr>
          <w:rFonts w:ascii="Times New Roman" w:eastAsia="Times New Roman" w:hAnsi="Times New Roman" w:cs="Times New Roman"/>
          <w:bCs/>
          <w:noProof/>
          <w:sz w:val="24"/>
          <w:szCs w:val="24"/>
        </w:rPr>
        <w:t>psihijatar i psihoanalitičar dr Vojislav Ćurčić</w:t>
      </w:r>
      <w:r>
        <w:rPr>
          <w:rFonts w:ascii="Times New Roman" w:eastAsia="Times New Roman" w:hAnsi="Times New Roman" w:cs="Times New Roman"/>
          <w:bCs/>
          <w:noProof/>
          <w:sz w:val="24"/>
          <w:szCs w:val="24"/>
        </w:rPr>
        <w:t xml:space="preserve"> </w:t>
      </w:r>
      <w:r w:rsidRPr="002C4E2F">
        <w:rPr>
          <w:rFonts w:ascii="Times New Roman" w:eastAsia="Times New Roman" w:hAnsi="Times New Roman" w:cs="Times New Roman"/>
          <w:bCs/>
          <w:noProof/>
          <w:sz w:val="24"/>
          <w:szCs w:val="24"/>
        </w:rPr>
        <w:t>.</w:t>
      </w:r>
    </w:p>
    <w:p w:rsidR="002C4E2F" w:rsidRDefault="002C4E2F" w:rsidP="002C4E2F">
      <w:pPr>
        <w:spacing w:after="0" w:line="240" w:lineRule="auto"/>
        <w:jc w:val="both"/>
        <w:rPr>
          <w:rFonts w:ascii="Times New Roman" w:eastAsia="Times New Roman" w:hAnsi="Times New Roman" w:cs="Times New Roman"/>
          <w:bCs/>
          <w:noProof/>
          <w:sz w:val="24"/>
          <w:szCs w:val="24"/>
        </w:rPr>
      </w:pPr>
    </w:p>
    <w:p w:rsidR="002C4E2F" w:rsidRPr="002C4E2F" w:rsidRDefault="002C4E2F" w:rsidP="002C4E2F">
      <w:pPr>
        <w:spacing w:after="0" w:line="240" w:lineRule="auto"/>
        <w:jc w:val="center"/>
        <w:rPr>
          <w:rFonts w:ascii="Times New Roman" w:eastAsia="Times New Roman" w:hAnsi="Times New Roman" w:cs="Times New Roman"/>
          <w:bCs/>
          <w:noProof/>
          <w:color w:val="FF0000"/>
          <w:sz w:val="28"/>
          <w:szCs w:val="24"/>
        </w:rPr>
      </w:pPr>
      <w:r w:rsidRPr="002C4E2F">
        <w:rPr>
          <w:rFonts w:ascii="Times New Roman" w:eastAsia="Times New Roman" w:hAnsi="Times New Roman" w:cs="Times New Roman"/>
          <w:b/>
          <w:bCs/>
          <w:iCs/>
          <w:noProof/>
          <w:color w:val="FF0000"/>
          <w:sz w:val="28"/>
          <w:szCs w:val="24"/>
        </w:rPr>
        <w:t>U kom uzrastu ličnost počinje da se "kvari"?</w:t>
      </w:r>
    </w:p>
    <w:p w:rsidR="002C4E2F" w:rsidRDefault="002C4E2F" w:rsidP="002C4E2F">
      <w:pPr>
        <w:spacing w:after="0" w:line="240" w:lineRule="auto"/>
        <w:jc w:val="both"/>
        <w:rPr>
          <w:rFonts w:ascii="Times New Roman" w:eastAsia="Times New Roman" w:hAnsi="Times New Roman" w:cs="Times New Roman"/>
          <w:bCs/>
          <w:noProof/>
          <w:sz w:val="24"/>
          <w:szCs w:val="24"/>
        </w:rPr>
      </w:pPr>
    </w:p>
    <w:p w:rsidR="002C4E2F" w:rsidRDefault="002C4E2F" w:rsidP="002C4E2F">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2C4E2F">
        <w:rPr>
          <w:rFonts w:ascii="Times New Roman" w:eastAsia="Times New Roman" w:hAnsi="Times New Roman" w:cs="Times New Roman"/>
          <w:bCs/>
          <w:noProof/>
          <w:sz w:val="24"/>
          <w:szCs w:val="24"/>
        </w:rPr>
        <w:t>Ličnost se formira od rođenja. I ako dete pati zbog nečega, to se često ne ispoljava tako očigledno. Međutim, kada dođu u adolescenciju, kada im se telo uznemiri hormonima, čemu se pridodaju i svi drugi psihološki burni događaji odrastanja, mladi više ne mogu da zadrže sve ono što je bilo prikriveno i potisnuto u njihovoj duši. To se obično dešava u sedmom i osmom razredu, ali su nastavnici tada još tolerantni i pomažu im da prevaziđu te bure. Ali kad dođu u srednju školu haos u njima je najveći i taj problem eskalira, a sa njim i nasilje. Tada se neki okrenu drogama, postanu depresivni ili jako promene ponašanje, a neki postanu vrlo agresivni</w:t>
      </w:r>
      <w:r>
        <w:rPr>
          <w:rFonts w:ascii="Times New Roman" w:eastAsia="Times New Roman" w:hAnsi="Times New Roman" w:cs="Times New Roman"/>
          <w:bCs/>
          <w:noProof/>
          <w:sz w:val="24"/>
          <w:szCs w:val="24"/>
        </w:rPr>
        <w:t>” kaže</w:t>
      </w:r>
      <w:r w:rsidRPr="002C4E2F">
        <w:t xml:space="preserve"> </w:t>
      </w:r>
      <w:r w:rsidRPr="002C4E2F">
        <w:rPr>
          <w:rFonts w:ascii="Times New Roman" w:eastAsia="Times New Roman" w:hAnsi="Times New Roman" w:cs="Times New Roman"/>
          <w:bCs/>
          <w:noProof/>
          <w:sz w:val="24"/>
          <w:szCs w:val="24"/>
        </w:rPr>
        <w:t>psihijatar i psihoanalitičar dr Vojislav Ćurčić</w:t>
      </w:r>
      <w:r>
        <w:rPr>
          <w:rFonts w:ascii="Times New Roman" w:eastAsia="Times New Roman" w:hAnsi="Times New Roman" w:cs="Times New Roman"/>
          <w:bCs/>
          <w:noProof/>
          <w:sz w:val="24"/>
          <w:szCs w:val="24"/>
        </w:rPr>
        <w:t>.</w:t>
      </w:r>
    </w:p>
    <w:p w:rsidR="000A07CC" w:rsidRPr="000A07CC" w:rsidRDefault="000A07CC" w:rsidP="000A07CC">
      <w:pPr>
        <w:spacing w:after="0" w:line="240" w:lineRule="auto"/>
        <w:rPr>
          <w:rFonts w:ascii="Times New Roman" w:eastAsia="Times New Roman" w:hAnsi="Times New Roman" w:cs="Times New Roman"/>
          <w:bCs/>
          <w:noProof/>
          <w:sz w:val="24"/>
          <w:szCs w:val="24"/>
        </w:rPr>
      </w:pPr>
    </w:p>
    <w:p w:rsidR="000A07CC" w:rsidRPr="001F3C8C" w:rsidRDefault="000A07CC" w:rsidP="000A07CC">
      <w:pPr>
        <w:spacing w:after="0" w:line="240" w:lineRule="auto"/>
        <w:jc w:val="center"/>
        <w:rPr>
          <w:rFonts w:ascii="Times New Roman" w:eastAsia="Times New Roman" w:hAnsi="Times New Roman" w:cs="Times New Roman"/>
          <w:b/>
          <w:noProof/>
          <w:color w:val="0000CC"/>
          <w:sz w:val="28"/>
          <w:szCs w:val="24"/>
          <w:lang w:val="sr-Latn-RS"/>
        </w:rPr>
      </w:pPr>
      <w:r w:rsidRPr="001F3C8C">
        <w:rPr>
          <w:rFonts w:ascii="Times New Roman" w:eastAsia="Times New Roman" w:hAnsi="Times New Roman" w:cs="Times New Roman"/>
          <w:b/>
          <w:noProof/>
          <w:color w:val="0000CC"/>
          <w:sz w:val="28"/>
          <w:szCs w:val="24"/>
          <w:lang w:val="sr-Latn-RS"/>
        </w:rPr>
        <w:t>Podgorica: Smenjen dekan Ekonomskog fakulteta</w:t>
      </w:r>
    </w:p>
    <w:p w:rsidR="000A07CC" w:rsidRPr="000A07CC" w:rsidRDefault="000A07CC" w:rsidP="000A07CC">
      <w:pPr>
        <w:spacing w:after="0" w:line="240" w:lineRule="auto"/>
        <w:jc w:val="both"/>
        <w:rPr>
          <w:rFonts w:ascii="Times New Roman" w:eastAsia="Times New Roman" w:hAnsi="Times New Roman" w:cs="Times New Roman"/>
          <w:noProof/>
          <w:sz w:val="24"/>
          <w:szCs w:val="24"/>
          <w:lang w:val="sr-Latn-RS"/>
        </w:rPr>
      </w:pPr>
    </w:p>
    <w:p w:rsidR="000A07CC" w:rsidRPr="000A07CC" w:rsidRDefault="000A07CC" w:rsidP="000A07CC">
      <w:pPr>
        <w:spacing w:after="0" w:line="240" w:lineRule="auto"/>
        <w:ind w:firstLine="720"/>
        <w:jc w:val="both"/>
        <w:rPr>
          <w:rFonts w:ascii="Times New Roman" w:eastAsia="Times New Roman" w:hAnsi="Times New Roman" w:cs="Times New Roman"/>
          <w:noProof/>
          <w:sz w:val="24"/>
          <w:szCs w:val="24"/>
          <w:lang w:val="sr-Latn-RS"/>
        </w:rPr>
      </w:pPr>
      <w:r w:rsidRPr="000A07CC">
        <w:rPr>
          <w:rFonts w:ascii="Times New Roman" w:eastAsia="Times New Roman" w:hAnsi="Times New Roman" w:cs="Times New Roman"/>
          <w:noProof/>
          <w:sz w:val="24"/>
          <w:szCs w:val="24"/>
          <w:lang w:val="sr-Latn-RS"/>
        </w:rPr>
        <w:t>Senat Univerziteta Crne Gore (UCG) saopštio je da je dekan Ekonomskog fakulteta u Podgorici Milivoje Radović smenjen s te funkcije, jer je kršio zakon. U saopštenju Senata Univerziteta piše da je o tome postignuta "puna saglasnost" i da se odlukom rektorke Radmile Vojvodić o smeni Radovića ne ugrožava razvoj Ekonomskog fakulteta. Ekonomski fakultet je reagovao saopštenjem u kojem se navodi da je smenjen ne zato što je kršio zakon, "već zato što nije poslušnik" uprave UCG. Nastavnici i studenti Ekonomskog fakulteta u svom reagovanju poručuju da je "vrlo lako" dokazati da se Radović nije ogrešio o zakon. Oni su, takođe, poručili da su jedinstveni u svojim ocenama i stavovima i da će ostati dosledni svom zahtjevu da uprava Univerziteta Crne Gore, na čelu s rektorkom Vojvodić, podnese ostavku. "To će biti najbolji doprinos crnogorskom sistemu obrazovanja", poruka je kolektiva Ekonomskog fakulteta u Podgorici.</w:t>
      </w:r>
    </w:p>
    <w:p w:rsidR="0079056C" w:rsidRDefault="0079056C" w:rsidP="000A07CC">
      <w:pPr>
        <w:spacing w:after="0" w:line="240" w:lineRule="auto"/>
        <w:rPr>
          <w:rFonts w:ascii="Times New Roman" w:eastAsia="Times New Roman" w:hAnsi="Times New Roman" w:cs="Times New Roman"/>
          <w:noProof/>
          <w:sz w:val="24"/>
          <w:szCs w:val="24"/>
          <w:lang w:val="sr-Latn-RS"/>
        </w:rPr>
      </w:pPr>
    </w:p>
    <w:p w:rsidR="0079056C" w:rsidRPr="0079056C" w:rsidRDefault="0079056C" w:rsidP="0079056C">
      <w:pPr>
        <w:spacing w:after="0" w:line="240" w:lineRule="auto"/>
        <w:jc w:val="center"/>
        <w:rPr>
          <w:rFonts w:ascii="Times New Roman" w:eastAsia="Times New Roman" w:hAnsi="Times New Roman" w:cs="Times New Roman"/>
          <w:b/>
          <w:bCs/>
          <w:color w:val="9900CC"/>
          <w:sz w:val="28"/>
          <w:szCs w:val="24"/>
        </w:rPr>
      </w:pPr>
      <w:r w:rsidRPr="0079056C">
        <w:rPr>
          <w:rFonts w:ascii="Times New Roman" w:eastAsia="Times New Roman" w:hAnsi="Times New Roman" w:cs="Times New Roman"/>
          <w:b/>
          <w:bCs/>
          <w:color w:val="9900CC"/>
          <w:sz w:val="28"/>
          <w:szCs w:val="24"/>
        </w:rPr>
        <w:t>Psihički zahtevni poslovi štite pamćenje</w:t>
      </w:r>
    </w:p>
    <w:p w:rsidR="0079056C" w:rsidRPr="0079056C" w:rsidRDefault="0079056C" w:rsidP="0079056C">
      <w:pPr>
        <w:spacing w:after="0" w:line="240" w:lineRule="auto"/>
        <w:jc w:val="both"/>
        <w:rPr>
          <w:rFonts w:ascii="Times New Roman" w:eastAsia="Times New Roman" w:hAnsi="Times New Roman" w:cs="Times New Roman"/>
          <w:bCs/>
          <w:color w:val="000000"/>
          <w:sz w:val="24"/>
          <w:szCs w:val="24"/>
        </w:rPr>
      </w:pPr>
    </w:p>
    <w:p w:rsidR="0079056C" w:rsidRDefault="0079056C" w:rsidP="0079056C">
      <w:pPr>
        <w:spacing w:after="0" w:line="240" w:lineRule="auto"/>
        <w:ind w:firstLine="720"/>
        <w:jc w:val="both"/>
        <w:rPr>
          <w:rFonts w:ascii="Times New Roman" w:eastAsia="Times New Roman" w:hAnsi="Times New Roman" w:cs="Times New Roman"/>
          <w:color w:val="000000"/>
          <w:sz w:val="24"/>
          <w:szCs w:val="24"/>
        </w:rPr>
      </w:pPr>
      <w:r w:rsidRPr="0079056C">
        <w:rPr>
          <w:rFonts w:ascii="Times New Roman" w:eastAsia="Times New Roman" w:hAnsi="Times New Roman" w:cs="Times New Roman"/>
          <w:bCs/>
          <w:color w:val="000000"/>
          <w:sz w:val="24"/>
          <w:szCs w:val="24"/>
        </w:rPr>
        <w:t xml:space="preserve">Osobe sa psihički zahtevnijim poslovima imaju bolje pamćenje u starijoj životnoj dobi, sugeriše istraživanje škotskih naučnika, prenosi Bi-Bi-Si. </w:t>
      </w:r>
      <w:r w:rsidRPr="0079056C">
        <w:rPr>
          <w:rFonts w:ascii="Times New Roman" w:eastAsia="Times New Roman" w:hAnsi="Times New Roman" w:cs="Times New Roman"/>
          <w:color w:val="000000"/>
          <w:sz w:val="24"/>
          <w:szCs w:val="24"/>
        </w:rPr>
        <w:t>Podaci istraživača Heriot-Vot univerziteta u Edinburgu prikupljeni su testiranjem pamćenja oko 1.000 ispitanika starijih od 70 godina.</w:t>
      </w:r>
      <w:r w:rsidRPr="0079056C">
        <w:rPr>
          <w:rFonts w:ascii="Times New Roman" w:eastAsia="Times New Roman" w:hAnsi="Times New Roman" w:cs="Times New Roman"/>
          <w:bCs/>
          <w:color w:val="000000"/>
          <w:sz w:val="24"/>
          <w:szCs w:val="24"/>
        </w:rPr>
        <w:t xml:space="preserve"> </w:t>
      </w:r>
      <w:r w:rsidRPr="0079056C">
        <w:rPr>
          <w:rFonts w:ascii="Times New Roman" w:eastAsia="Times New Roman" w:hAnsi="Times New Roman" w:cs="Times New Roman"/>
          <w:color w:val="000000"/>
          <w:sz w:val="24"/>
          <w:szCs w:val="24"/>
        </w:rPr>
        <w:t>Stručni časopis "Neurology" piše da bi mentalno zahtevnija okolina mogla da rezultira stvaranjem takozvane kognitivne rezerve koja pruža određeni stepen zaštite od slabljenja pamćenja povezanog s odmaklom životnom dobi.</w:t>
      </w:r>
      <w:r w:rsidRPr="0079056C">
        <w:rPr>
          <w:rFonts w:ascii="Times New Roman" w:eastAsia="Times New Roman" w:hAnsi="Times New Roman" w:cs="Times New Roman"/>
          <w:bCs/>
          <w:color w:val="000000"/>
          <w:sz w:val="24"/>
          <w:szCs w:val="24"/>
        </w:rPr>
        <w:t xml:space="preserve"> </w:t>
      </w:r>
      <w:r w:rsidRPr="0079056C">
        <w:rPr>
          <w:rFonts w:ascii="Times New Roman" w:eastAsia="Times New Roman" w:hAnsi="Times New Roman" w:cs="Times New Roman"/>
          <w:color w:val="000000"/>
          <w:sz w:val="24"/>
          <w:szCs w:val="24"/>
        </w:rPr>
        <w:t>Pored toga, pojačana intelektualna aktivnost bi mogla da dovede do promena u strukturi mozga koje redukuju posledice starenja.</w:t>
      </w:r>
      <w:r w:rsidRPr="0079056C">
        <w:rPr>
          <w:rFonts w:ascii="Times New Roman" w:eastAsia="Times New Roman" w:hAnsi="Times New Roman" w:cs="Times New Roman"/>
          <w:bCs/>
          <w:color w:val="000000"/>
          <w:sz w:val="24"/>
          <w:szCs w:val="24"/>
        </w:rPr>
        <w:t xml:space="preserve"> </w:t>
      </w:r>
      <w:r w:rsidRPr="0079056C">
        <w:rPr>
          <w:rFonts w:ascii="Times New Roman" w:eastAsia="Times New Roman" w:hAnsi="Times New Roman" w:cs="Times New Roman"/>
          <w:color w:val="000000"/>
          <w:sz w:val="24"/>
          <w:szCs w:val="24"/>
        </w:rPr>
        <w:t>Najbolje rezultate na testiranjima su imale osobe koje su radile na upravljačkim poslovima ili su predavale u školama. Naučnici pri tom napominju da uočeni pozitivni efekat psihički zahtevnijih poslova nije bio nužno povezan s koeficijentom inteligencije ispitanika.</w:t>
      </w:r>
    </w:p>
    <w:p w:rsidR="00203B8B" w:rsidRPr="0079056C" w:rsidRDefault="00203B8B" w:rsidP="0079056C">
      <w:pPr>
        <w:spacing w:after="0" w:line="240" w:lineRule="auto"/>
        <w:ind w:firstLine="720"/>
        <w:jc w:val="both"/>
        <w:rPr>
          <w:rFonts w:ascii="Times New Roman" w:eastAsia="Times New Roman" w:hAnsi="Times New Roman" w:cs="Times New Roman"/>
          <w:bCs/>
          <w:color w:val="000000"/>
          <w:sz w:val="24"/>
          <w:szCs w:val="24"/>
        </w:rPr>
      </w:pPr>
    </w:p>
    <w:p w:rsidR="0079056C" w:rsidRPr="00203B8B" w:rsidRDefault="0079056C" w:rsidP="0079056C">
      <w:pPr>
        <w:spacing w:after="0" w:line="240" w:lineRule="auto"/>
        <w:jc w:val="center"/>
        <w:rPr>
          <w:rFonts w:ascii="Times New Roman" w:eastAsia="Times New Roman" w:hAnsi="Times New Roman" w:cs="Times New Roman"/>
          <w:b/>
          <w:bCs/>
          <w:color w:val="9900CC"/>
          <w:sz w:val="28"/>
          <w:szCs w:val="24"/>
        </w:rPr>
      </w:pPr>
      <w:r w:rsidRPr="00203B8B">
        <w:rPr>
          <w:rFonts w:ascii="Times New Roman" w:eastAsia="Times New Roman" w:hAnsi="Times New Roman" w:cs="Times New Roman"/>
          <w:b/>
          <w:bCs/>
          <w:color w:val="9900CC"/>
          <w:sz w:val="28"/>
          <w:szCs w:val="24"/>
        </w:rPr>
        <w:t>Slovenija: Sto godina Kekeca</w:t>
      </w:r>
    </w:p>
    <w:p w:rsidR="0079056C" w:rsidRDefault="0079056C" w:rsidP="0079056C">
      <w:pPr>
        <w:spacing w:after="0" w:line="240" w:lineRule="auto"/>
        <w:jc w:val="both"/>
        <w:rPr>
          <w:rFonts w:ascii="Times New Roman" w:eastAsia="Times New Roman" w:hAnsi="Times New Roman" w:cs="Times New Roman"/>
          <w:b/>
          <w:bCs/>
          <w:color w:val="000000"/>
          <w:sz w:val="24"/>
          <w:szCs w:val="24"/>
        </w:rPr>
      </w:pPr>
    </w:p>
    <w:p w:rsidR="0079056C" w:rsidRPr="0079056C" w:rsidRDefault="0079056C" w:rsidP="0079056C">
      <w:pPr>
        <w:spacing w:after="0" w:line="240" w:lineRule="auto"/>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2576" behindDoc="1" locked="0" layoutInCell="1" allowOverlap="1" wp14:anchorId="2E2BF207" wp14:editId="66F0CE5B">
            <wp:simplePos x="0" y="0"/>
            <wp:positionH relativeFrom="column">
              <wp:posOffset>4224655</wp:posOffset>
            </wp:positionH>
            <wp:positionV relativeFrom="paragraph">
              <wp:posOffset>377825</wp:posOffset>
            </wp:positionV>
            <wp:extent cx="1719580" cy="1438275"/>
            <wp:effectExtent l="0" t="0" r="0" b="9525"/>
            <wp:wrapTight wrapText="bothSides">
              <wp:wrapPolygon edited="0">
                <wp:start x="0" y="0"/>
                <wp:lineTo x="0" y="21457"/>
                <wp:lineTo x="21297" y="21457"/>
                <wp:lineTo x="21297"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1958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56C">
        <w:rPr>
          <w:rFonts w:ascii="Times New Roman" w:eastAsia="Times New Roman" w:hAnsi="Times New Roman" w:cs="Times New Roman"/>
          <w:bCs/>
          <w:color w:val="000000"/>
          <w:sz w:val="24"/>
          <w:szCs w:val="24"/>
        </w:rPr>
        <w:t>Serijom izložbi i predavanja u Sloveniji su obeleženi jubileji omladinskog pisca Josipa Vandota i njegovog glavnog književnog lika, hrabrog i bistrog pastira Kekeca, stvorenog pre ravno 100 godina i popularizovanog u bivšoj Jugoslaviji kroz seriji dečjih filmova.</w:t>
      </w:r>
      <w:r>
        <w:rPr>
          <w:rFonts w:ascii="Times New Roman" w:eastAsia="Times New Roman" w:hAnsi="Times New Roman" w:cs="Times New Roman"/>
          <w:bCs/>
          <w:color w:val="000000"/>
          <w:sz w:val="24"/>
          <w:szCs w:val="24"/>
        </w:rPr>
        <w:t xml:space="preserve"> </w:t>
      </w:r>
      <w:r w:rsidRPr="0079056C">
        <w:rPr>
          <w:rFonts w:ascii="Times New Roman" w:eastAsia="Times New Roman" w:hAnsi="Times New Roman" w:cs="Times New Roman"/>
          <w:color w:val="000000"/>
          <w:sz w:val="24"/>
          <w:szCs w:val="24"/>
        </w:rPr>
        <w:t>Vandot je rođen 1884. godine u Kranjskoj Gori, a umro 1944. u savezničkom bombardovanju Slavonskog Broda, gde je njegova porodica bila deportovana iz Maribora.</w:t>
      </w:r>
      <w:r>
        <w:rPr>
          <w:rFonts w:ascii="Times New Roman" w:eastAsia="Times New Roman" w:hAnsi="Times New Roman" w:cs="Times New Roman"/>
          <w:bCs/>
          <w:color w:val="000000"/>
          <w:sz w:val="24"/>
          <w:szCs w:val="24"/>
        </w:rPr>
        <w:t xml:space="preserve"> </w:t>
      </w:r>
      <w:r w:rsidRPr="0079056C">
        <w:rPr>
          <w:rFonts w:ascii="Times New Roman" w:eastAsia="Times New Roman" w:hAnsi="Times New Roman" w:cs="Times New Roman"/>
          <w:color w:val="000000"/>
          <w:sz w:val="24"/>
          <w:szCs w:val="24"/>
        </w:rPr>
        <w:t>Po motivima Vandotovih pripovedaka, u koje je autor upleo gorske mitove i legende iz svog detinjstva, režiseri su tokom druge polovine prošlog veka snimili pet i danas popularnih filmova.</w:t>
      </w:r>
      <w:r>
        <w:rPr>
          <w:rFonts w:ascii="Times New Roman" w:eastAsia="Times New Roman" w:hAnsi="Times New Roman" w:cs="Times New Roman"/>
          <w:bCs/>
          <w:color w:val="000000"/>
          <w:sz w:val="24"/>
          <w:szCs w:val="24"/>
        </w:rPr>
        <w:t xml:space="preserve"> </w:t>
      </w:r>
      <w:r w:rsidRPr="0079056C">
        <w:rPr>
          <w:rFonts w:ascii="Times New Roman" w:eastAsia="Times New Roman" w:hAnsi="Times New Roman" w:cs="Times New Roman"/>
          <w:color w:val="000000"/>
          <w:sz w:val="24"/>
          <w:szCs w:val="24"/>
        </w:rPr>
        <w:t>Kekec je, podseća Hina, doživeo i prerade za pozorišne daske, strip i slikovnice, a postao je i svojevrsnim književno-turističkim brend, sličan švajcarskoj devojčici Hajdi.</w:t>
      </w:r>
      <w:r>
        <w:rPr>
          <w:rFonts w:ascii="Times New Roman" w:eastAsia="Times New Roman" w:hAnsi="Times New Roman" w:cs="Times New Roman"/>
          <w:bCs/>
          <w:color w:val="000000"/>
          <w:sz w:val="24"/>
          <w:szCs w:val="24"/>
        </w:rPr>
        <w:t xml:space="preserve"> </w:t>
      </w:r>
      <w:r w:rsidRPr="0079056C">
        <w:rPr>
          <w:rFonts w:ascii="Times New Roman" w:eastAsia="Times New Roman" w:hAnsi="Times New Roman" w:cs="Times New Roman"/>
          <w:color w:val="000000"/>
          <w:sz w:val="24"/>
          <w:szCs w:val="24"/>
        </w:rPr>
        <w:t xml:space="preserve">Rodna Kranjska Gora ima i muzej pisca i pesnika koji se potpisivao </w:t>
      </w:r>
      <w:r>
        <w:rPr>
          <w:rFonts w:ascii="Times New Roman" w:eastAsia="Times New Roman" w:hAnsi="Times New Roman" w:cs="Times New Roman"/>
          <w:color w:val="000000"/>
          <w:sz w:val="24"/>
          <w:szCs w:val="24"/>
        </w:rPr>
        <w:t>I</w:t>
      </w:r>
      <w:r>
        <w:rPr>
          <w:rFonts w:ascii="Times New Roman" w:eastAsia="Times New Roman" w:hAnsi="Times New Roman" w:cs="Times New Roman"/>
          <w:bCs/>
          <w:color w:val="000000"/>
          <w:sz w:val="24"/>
          <w:szCs w:val="24"/>
        </w:rPr>
        <w:t xml:space="preserve"> </w:t>
      </w:r>
      <w:r w:rsidRPr="0079056C">
        <w:rPr>
          <w:rFonts w:ascii="Times New Roman" w:eastAsia="Times New Roman" w:hAnsi="Times New Roman" w:cs="Times New Roman"/>
          <w:color w:val="000000"/>
          <w:sz w:val="24"/>
          <w:szCs w:val="24"/>
        </w:rPr>
        <w:t>pseudonimom Cvetko Slavin, a po uzoru na Diznilend postavila je i Vandotovu "Zemlju Kekeca" koju mogu posetiti turisti i zamišljati susrete sa Kekecom, Mojcom, Kosobrinom, Bedancem i drugim slavnim autorovim likovima.</w:t>
      </w:r>
      <w:r>
        <w:rPr>
          <w:rFonts w:ascii="Times New Roman" w:eastAsia="Times New Roman" w:hAnsi="Times New Roman" w:cs="Times New Roman"/>
          <w:bCs/>
          <w:color w:val="000000"/>
          <w:sz w:val="24"/>
          <w:szCs w:val="24"/>
        </w:rPr>
        <w:t xml:space="preserve"> </w:t>
      </w:r>
      <w:r w:rsidRPr="0079056C">
        <w:rPr>
          <w:rFonts w:ascii="Times New Roman" w:eastAsia="Times New Roman" w:hAnsi="Times New Roman" w:cs="Times New Roman"/>
          <w:color w:val="000000"/>
          <w:sz w:val="24"/>
          <w:szCs w:val="24"/>
        </w:rPr>
        <w:t>Tržišna vrednost brenda "Kekec", kojim je nazvana i najpopularnija slovenačka pašteta, procenjuje se na više stotina hiljada evra.</w:t>
      </w:r>
    </w:p>
    <w:p w:rsidR="0079056C" w:rsidRPr="000A07CC" w:rsidRDefault="0079056C" w:rsidP="000A07CC">
      <w:pPr>
        <w:spacing w:after="0" w:line="240" w:lineRule="auto"/>
        <w:rPr>
          <w:rFonts w:ascii="Times New Roman" w:eastAsia="Times New Roman" w:hAnsi="Times New Roman" w:cs="Times New Roman"/>
          <w:noProof/>
          <w:sz w:val="24"/>
          <w:szCs w:val="24"/>
          <w:lang w:val="sr-Latn-RS"/>
        </w:rPr>
      </w:pPr>
    </w:p>
    <w:p w:rsidR="002714CB" w:rsidRPr="000A07CC" w:rsidRDefault="002714CB" w:rsidP="002714CB">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0A07CC">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54096E79" wp14:editId="08E0038F">
            <wp:simplePos x="0" y="0"/>
            <wp:positionH relativeFrom="column">
              <wp:posOffset>2362200</wp:posOffset>
            </wp:positionH>
            <wp:positionV relativeFrom="paragraph">
              <wp:posOffset>1327785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Pr="000A07CC">
        <w:rPr>
          <w:rFonts w:ascii="Brush Script MT" w:eastAsia="Times New Roman" w:hAnsi="Brush Script MT" w:cs="Times New Roman"/>
          <w:noProof/>
          <w:color w:val="FF00FF"/>
          <w:sz w:val="44"/>
          <w:szCs w:val="44"/>
          <w:lang w:val="sr-Latn-RS"/>
        </w:rPr>
        <w:t>Jo</w:t>
      </w:r>
      <w:r w:rsidRPr="000A07CC">
        <w:rPr>
          <w:rFonts w:ascii="Brush Script MT" w:eastAsia="Times New Roman" w:hAnsi="Brush Script MT" w:cs="Times New Roman"/>
          <w:noProof/>
          <w:color w:val="FF00FF"/>
          <w:sz w:val="44"/>
          <w:szCs w:val="44"/>
        </w:rPr>
        <w:t xml:space="preserve">š </w:t>
      </w:r>
      <w:r w:rsidRPr="000A07CC">
        <w:rPr>
          <w:rFonts w:ascii="Brush Script MT" w:eastAsia="Times New Roman" w:hAnsi="Brush Script MT" w:cs="Times New Roman"/>
          <w:noProof/>
          <w:color w:val="FF00FF"/>
          <w:sz w:val="44"/>
          <w:szCs w:val="44"/>
          <w:lang w:val="sr-Latn-RS"/>
        </w:rPr>
        <w:t xml:space="preserve">vesti iz obrazovanja </w:t>
      </w:r>
      <w:r w:rsidRPr="000A07CC">
        <w:rPr>
          <w:rFonts w:ascii="Times New Roman" w:eastAsia="Times New Roman" w:hAnsi="Times New Roman" w:cs="Times New Roman"/>
          <w:i/>
          <w:noProof/>
          <w:color w:val="FF00FF"/>
          <w:sz w:val="32"/>
          <w:szCs w:val="32"/>
        </w:rPr>
        <w:t>č</w:t>
      </w:r>
      <w:r w:rsidRPr="000A07CC">
        <w:rPr>
          <w:rFonts w:ascii="Brush Script MT" w:eastAsia="Times New Roman" w:hAnsi="Brush Script MT" w:cs="Times New Roman"/>
          <w:noProof/>
          <w:color w:val="FF00FF"/>
          <w:sz w:val="44"/>
          <w:szCs w:val="44"/>
        </w:rPr>
        <w:t xml:space="preserve">itajte </w:t>
      </w:r>
      <w:r w:rsidRPr="000A07CC">
        <w:rPr>
          <w:rFonts w:ascii="Brush Script MT" w:eastAsia="Times New Roman" w:hAnsi="Brush Script MT" w:cs="Times New Roman"/>
          <w:noProof/>
          <w:color w:val="FF00FF"/>
          <w:sz w:val="44"/>
          <w:szCs w:val="44"/>
          <w:lang w:val="sr-Latn-RS"/>
        </w:rPr>
        <w:t>na na</w:t>
      </w:r>
      <w:r w:rsidRPr="000A07CC">
        <w:rPr>
          <w:rFonts w:ascii="Brush Script MT" w:eastAsia="Times New Roman" w:hAnsi="Brush Script MT" w:cs="Times New Roman"/>
          <w:noProof/>
          <w:color w:val="FF00FF"/>
          <w:sz w:val="44"/>
          <w:szCs w:val="44"/>
        </w:rPr>
        <w:t>š</w:t>
      </w:r>
      <w:r w:rsidRPr="000A07CC">
        <w:rPr>
          <w:rFonts w:ascii="Brush Script MT" w:eastAsia="Times New Roman" w:hAnsi="Brush Script MT" w:cs="Times New Roman"/>
          <w:noProof/>
          <w:color w:val="FF00FF"/>
          <w:sz w:val="44"/>
          <w:szCs w:val="44"/>
          <w:lang w:val="sr-Latn-RS"/>
        </w:rPr>
        <w:t>em sajtu</w:t>
      </w:r>
      <w:r w:rsidRPr="000A07CC">
        <w:rPr>
          <w:rFonts w:ascii="Brush Script MT" w:eastAsia="Times New Roman" w:hAnsi="Brush Script MT" w:cs="Times New Roman"/>
          <w:noProof/>
          <w:color w:val="0000FF"/>
          <w:sz w:val="44"/>
          <w:szCs w:val="44"/>
          <w:lang w:val="sr-Latn-RS"/>
        </w:rPr>
        <w:t xml:space="preserve">  </w:t>
      </w:r>
      <w:hyperlink r:id="rId23" w:history="1">
        <w:r w:rsidRPr="000A07CC">
          <w:rPr>
            <w:rFonts w:ascii="Brush Script MT" w:eastAsiaTheme="majorEastAsia" w:hAnsi="Brush Script MT" w:cs="Times New Roman"/>
            <w:i/>
            <w:noProof/>
            <w:color w:val="0000FF"/>
            <w:sz w:val="44"/>
            <w:szCs w:val="44"/>
            <w:u w:val="single"/>
            <w:lang w:val="sr-Latn-RS"/>
          </w:rPr>
          <w:t>www</w:t>
        </w:r>
        <w:r w:rsidRPr="000A07CC">
          <w:rPr>
            <w:rFonts w:ascii="Brush Script MT" w:eastAsiaTheme="majorEastAsia" w:hAnsi="Brush Script MT" w:cs="Times New Roman"/>
            <w:i/>
            <w:noProof/>
            <w:color w:val="0000FF"/>
            <w:sz w:val="44"/>
            <w:szCs w:val="44"/>
            <w:u w:val="single"/>
          </w:rPr>
          <w:t>.</w:t>
        </w:r>
        <w:r w:rsidRPr="000A07CC">
          <w:rPr>
            <w:rFonts w:ascii="Brush Script MT" w:eastAsiaTheme="majorEastAsia" w:hAnsi="Brush Script MT" w:cs="Times New Roman"/>
            <w:i/>
            <w:noProof/>
            <w:color w:val="0000FF"/>
            <w:sz w:val="44"/>
            <w:szCs w:val="44"/>
            <w:u w:val="single"/>
            <w:lang w:val="sr-Latn-RS"/>
          </w:rPr>
          <w:t>srpss</w:t>
        </w:r>
        <w:r w:rsidRPr="000A07CC">
          <w:rPr>
            <w:rFonts w:ascii="Brush Script MT" w:eastAsiaTheme="majorEastAsia" w:hAnsi="Brush Script MT" w:cs="Times New Roman"/>
            <w:i/>
            <w:noProof/>
            <w:color w:val="0000FF"/>
            <w:sz w:val="44"/>
            <w:szCs w:val="44"/>
            <w:u w:val="single"/>
          </w:rPr>
          <w:t>.</w:t>
        </w:r>
        <w:r w:rsidRPr="000A07CC">
          <w:rPr>
            <w:rFonts w:ascii="Brush Script MT" w:eastAsiaTheme="majorEastAsia" w:hAnsi="Brush Script MT" w:cs="Times New Roman"/>
            <w:i/>
            <w:noProof/>
            <w:color w:val="0000FF"/>
            <w:sz w:val="44"/>
            <w:szCs w:val="44"/>
            <w:u w:val="single"/>
            <w:lang w:val="sr-Latn-RS"/>
          </w:rPr>
          <w:t>org</w:t>
        </w:r>
        <w:r w:rsidRPr="000A07CC">
          <w:rPr>
            <w:rFonts w:ascii="Brush Script MT" w:eastAsiaTheme="majorEastAsia" w:hAnsi="Brush Script MT" w:cs="Times New Roman"/>
            <w:i/>
            <w:noProof/>
            <w:color w:val="0000FF"/>
            <w:sz w:val="44"/>
            <w:szCs w:val="44"/>
            <w:u w:val="single"/>
          </w:rPr>
          <w:t>.</w:t>
        </w:r>
        <w:r w:rsidRPr="000A07CC">
          <w:rPr>
            <w:rFonts w:ascii="Brush Script MT" w:eastAsiaTheme="majorEastAsia" w:hAnsi="Brush Script MT" w:cs="Times New Roman"/>
            <w:i/>
            <w:noProof/>
            <w:color w:val="0000FF"/>
            <w:sz w:val="44"/>
            <w:szCs w:val="44"/>
            <w:u w:val="single"/>
            <w:lang w:val="sr-Latn-RS"/>
          </w:rPr>
          <w:t>rs</w:t>
        </w:r>
      </w:hyperlink>
      <w:r w:rsidRPr="000A07CC">
        <w:rPr>
          <w:rFonts w:ascii="Brush Script MT" w:eastAsia="Times New Roman" w:hAnsi="Brush Script MT" w:cs="Times New Roman"/>
          <w:i/>
          <w:noProof/>
          <w:color w:val="0000FF"/>
          <w:sz w:val="44"/>
          <w:szCs w:val="44"/>
        </w:rPr>
        <w:t>,</w:t>
      </w:r>
      <w:r w:rsidRPr="000A07CC">
        <w:rPr>
          <w:rFonts w:ascii="Brush Script MT" w:eastAsia="Times New Roman" w:hAnsi="Brush Script MT" w:cs="Times New Roman"/>
          <w:noProof/>
          <w:color w:val="0000FF"/>
          <w:sz w:val="44"/>
          <w:szCs w:val="44"/>
        </w:rPr>
        <w:t xml:space="preserve"> </w:t>
      </w:r>
      <w:r w:rsidRPr="000A07CC">
        <w:rPr>
          <w:rFonts w:ascii="Brush Script MT" w:eastAsia="Times New Roman" w:hAnsi="Brush Script MT" w:cs="Times New Roman"/>
          <w:noProof/>
          <w:color w:val="FF00FF"/>
          <w:sz w:val="44"/>
          <w:szCs w:val="44"/>
          <w:lang w:val="sr-Latn-RS"/>
        </w:rPr>
        <w:t>a vesti iz javnog sektora na na</w:t>
      </w:r>
      <w:r w:rsidRPr="000A07CC">
        <w:rPr>
          <w:rFonts w:ascii="Brush Script MT" w:eastAsia="Times New Roman" w:hAnsi="Brush Script MT" w:cs="Times New Roman"/>
          <w:noProof/>
          <w:color w:val="FF00FF"/>
          <w:sz w:val="44"/>
          <w:szCs w:val="44"/>
        </w:rPr>
        <w:t>š</w:t>
      </w:r>
      <w:r w:rsidRPr="000A07CC">
        <w:rPr>
          <w:rFonts w:ascii="Brush Script MT" w:eastAsia="Times New Roman" w:hAnsi="Brush Script MT" w:cs="Times New Roman"/>
          <w:noProof/>
          <w:color w:val="FF00FF"/>
          <w:sz w:val="44"/>
          <w:szCs w:val="44"/>
          <w:lang w:val="sr-Latn-RS"/>
        </w:rPr>
        <w:t>em sajtu</w:t>
      </w:r>
      <w:r w:rsidRPr="000A07CC">
        <w:rPr>
          <w:rFonts w:ascii="Brush Script MT" w:eastAsia="Times New Roman" w:hAnsi="Brush Script MT" w:cs="Times New Roman"/>
          <w:noProof/>
          <w:color w:val="0000FF"/>
          <w:sz w:val="44"/>
          <w:szCs w:val="44"/>
          <w:lang w:val="sr-Latn-RS"/>
        </w:rPr>
        <w:t xml:space="preserve"> </w:t>
      </w:r>
      <w:hyperlink r:id="rId24" w:history="1">
        <w:r w:rsidRPr="000A07CC">
          <w:rPr>
            <w:rFonts w:ascii="Brush Script MT" w:eastAsiaTheme="majorEastAsia" w:hAnsi="Brush Script MT" w:cs="Times New Roman"/>
            <w:i/>
            <w:noProof/>
            <w:color w:val="0000FF"/>
            <w:sz w:val="44"/>
            <w:szCs w:val="44"/>
            <w:u w:val="single"/>
            <w:lang w:val="sr-Latn-RS"/>
          </w:rPr>
          <w:t>www</w:t>
        </w:r>
        <w:r w:rsidRPr="000A07CC">
          <w:rPr>
            <w:rFonts w:ascii="Brush Script MT" w:eastAsiaTheme="majorEastAsia" w:hAnsi="Brush Script MT" w:cs="Times New Roman"/>
            <w:i/>
            <w:noProof/>
            <w:color w:val="0000FF"/>
            <w:sz w:val="44"/>
            <w:szCs w:val="44"/>
            <w:u w:val="single"/>
          </w:rPr>
          <w:t>.</w:t>
        </w:r>
        <w:r w:rsidRPr="000A07CC">
          <w:rPr>
            <w:rFonts w:ascii="Brush Script MT" w:eastAsiaTheme="majorEastAsia" w:hAnsi="Brush Script MT" w:cs="Times New Roman"/>
            <w:i/>
            <w:noProof/>
            <w:color w:val="0000FF"/>
            <w:sz w:val="44"/>
            <w:szCs w:val="44"/>
            <w:u w:val="single"/>
            <w:lang w:val="sr-Latn-RS"/>
          </w:rPr>
          <w:t>nsjs</w:t>
        </w:r>
        <w:r w:rsidRPr="000A07CC">
          <w:rPr>
            <w:rFonts w:ascii="Brush Script MT" w:eastAsiaTheme="majorEastAsia" w:hAnsi="Brush Script MT" w:cs="Times New Roman"/>
            <w:i/>
            <w:noProof/>
            <w:color w:val="0000FF"/>
            <w:sz w:val="44"/>
            <w:szCs w:val="44"/>
            <w:u w:val="single"/>
          </w:rPr>
          <w:t>.</w:t>
        </w:r>
        <w:r w:rsidRPr="000A07CC">
          <w:rPr>
            <w:rFonts w:ascii="Brush Script MT" w:eastAsiaTheme="majorEastAsia" w:hAnsi="Brush Script MT" w:cs="Times New Roman"/>
            <w:i/>
            <w:noProof/>
            <w:color w:val="0000FF"/>
            <w:sz w:val="44"/>
            <w:szCs w:val="44"/>
            <w:u w:val="single"/>
            <w:lang w:val="sr-Latn-RS"/>
          </w:rPr>
          <w:t>org</w:t>
        </w:r>
        <w:r w:rsidRPr="000A07CC">
          <w:rPr>
            <w:rFonts w:ascii="Brush Script MT" w:eastAsiaTheme="majorEastAsia" w:hAnsi="Brush Script MT" w:cs="Times New Roman"/>
            <w:i/>
            <w:noProof/>
            <w:color w:val="0000FF"/>
            <w:sz w:val="44"/>
            <w:szCs w:val="44"/>
            <w:u w:val="single"/>
          </w:rPr>
          <w:t>.</w:t>
        </w:r>
        <w:r w:rsidRPr="000A07CC">
          <w:rPr>
            <w:rFonts w:ascii="Brush Script MT" w:eastAsiaTheme="majorEastAsia" w:hAnsi="Brush Script MT" w:cs="Times New Roman"/>
            <w:i/>
            <w:noProof/>
            <w:color w:val="0000FF"/>
            <w:sz w:val="44"/>
            <w:szCs w:val="44"/>
            <w:u w:val="single"/>
            <w:lang w:val="sr-Latn-RS"/>
          </w:rPr>
          <w:t>rs</w:t>
        </w:r>
      </w:hyperlink>
      <w:r w:rsidRPr="000A07CC">
        <w:rPr>
          <w:rFonts w:ascii="Brush Script MT" w:eastAsia="Times New Roman" w:hAnsi="Brush Script MT" w:cs="Times New Roman"/>
          <w:i/>
          <w:noProof/>
          <w:color w:val="0000FF"/>
          <w:sz w:val="44"/>
          <w:szCs w:val="44"/>
        </w:rPr>
        <w:t xml:space="preserve"> .</w:t>
      </w:r>
    </w:p>
    <w:p w:rsidR="002714CB" w:rsidRPr="000A07CC" w:rsidRDefault="002714CB" w:rsidP="002714CB">
      <w:pPr>
        <w:spacing w:after="0" w:line="240" w:lineRule="auto"/>
        <w:jc w:val="center"/>
        <w:rPr>
          <w:rFonts w:ascii="Times New Roman" w:eastAsia="Times New Roman" w:hAnsi="Times New Roman" w:cs="Times New Roman"/>
          <w:noProof/>
          <w:sz w:val="24"/>
          <w:szCs w:val="24"/>
        </w:rPr>
      </w:pPr>
    </w:p>
    <w:p w:rsidR="002714CB" w:rsidRPr="000A07CC" w:rsidRDefault="002714CB" w:rsidP="002714CB"/>
    <w:p w:rsidR="007A3F10" w:rsidRPr="000A07CC" w:rsidRDefault="007A3F10"/>
    <w:sectPr w:rsidR="007A3F10" w:rsidRPr="000A07CC" w:rsidSect="0074731A">
      <w:headerReference w:type="even" r:id="rId25"/>
      <w:headerReference w:type="default" r:id="rId26"/>
      <w:footerReference w:type="even" r:id="rId27"/>
      <w:footerReference w:type="default" r:id="rId28"/>
      <w:headerReference w:type="first" r:id="rId29"/>
      <w:footerReference w:type="first" r:id="rId3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934" w:rsidRDefault="008A0934">
      <w:pPr>
        <w:spacing w:after="0" w:line="240" w:lineRule="auto"/>
      </w:pPr>
      <w:r>
        <w:separator/>
      </w:r>
    </w:p>
  </w:endnote>
  <w:endnote w:type="continuationSeparator" w:id="0">
    <w:p w:rsidR="008A0934" w:rsidRDefault="008A0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8A09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rPr>
      <w:id w:val="1556742171"/>
      <w:docPartObj>
        <w:docPartGallery w:val="Page Numbers (Bottom of Page)"/>
        <w:docPartUnique/>
      </w:docPartObj>
    </w:sdtPr>
    <w:sdtEndPr>
      <w:rPr>
        <w:rFonts w:ascii="Times New Roman" w:hAnsi="Times New Roman" w:cs="Times New Roman"/>
        <w:sz w:val="24"/>
      </w:rPr>
    </w:sdtEndPr>
    <w:sdtContent>
      <w:p w:rsidR="001E42B1" w:rsidRPr="004D27CD" w:rsidRDefault="002714CB" w:rsidP="004A6B0D">
        <w:pPr>
          <w:pStyle w:val="Footer"/>
          <w:jc w:val="right"/>
          <w:rPr>
            <w:rFonts w:ascii="Times New Roman" w:hAnsi="Times New Roman" w:cs="Times New Roman"/>
            <w:noProof/>
            <w:sz w:val="24"/>
          </w:rPr>
        </w:pPr>
        <w:r w:rsidRPr="004D27CD">
          <w:rPr>
            <w:rFonts w:ascii="Times New Roman" w:hAnsi="Times New Roman" w:cs="Times New Roman"/>
            <w:noProof/>
            <w:sz w:val="24"/>
          </w:rPr>
          <w:fldChar w:fldCharType="begin"/>
        </w:r>
        <w:r w:rsidRPr="004D27CD">
          <w:rPr>
            <w:rFonts w:ascii="Times New Roman" w:hAnsi="Times New Roman" w:cs="Times New Roman"/>
            <w:noProof/>
            <w:sz w:val="24"/>
          </w:rPr>
          <w:instrText xml:space="preserve"> PAGE   \* MERGEFORMAT </w:instrText>
        </w:r>
        <w:r w:rsidRPr="004D27CD">
          <w:rPr>
            <w:rFonts w:ascii="Times New Roman" w:hAnsi="Times New Roman" w:cs="Times New Roman"/>
            <w:noProof/>
            <w:sz w:val="24"/>
          </w:rPr>
          <w:fldChar w:fldCharType="separate"/>
        </w:r>
        <w:r w:rsidR="000659EB" w:rsidRPr="000659EB">
          <w:rPr>
            <w:rFonts w:ascii="Times New Roman" w:hAnsi="Times New Roman" w:cs="Times New Roman"/>
            <w:noProof/>
            <w:sz w:val="24"/>
            <w:lang w:val="sr-Latn-RS"/>
          </w:rPr>
          <w:t>1</w:t>
        </w:r>
        <w:r w:rsidRPr="004D27CD">
          <w:rPr>
            <w:rFonts w:ascii="Times New Roman" w:hAnsi="Times New Roman" w:cs="Times New Roman"/>
            <w:noProof/>
            <w:sz w:val="24"/>
          </w:rPr>
          <w:fldChar w:fldCharType="end"/>
        </w:r>
      </w:p>
    </w:sdtContent>
  </w:sdt>
  <w:p w:rsidR="001E42B1" w:rsidRDefault="008A0934" w:rsidP="004A6B0D">
    <w:pPr>
      <w:pStyle w:val="Footer"/>
      <w:rPr>
        <w:noProo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8A09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934" w:rsidRDefault="008A0934">
      <w:pPr>
        <w:spacing w:after="0" w:line="240" w:lineRule="auto"/>
      </w:pPr>
      <w:r>
        <w:separator/>
      </w:r>
    </w:p>
  </w:footnote>
  <w:footnote w:type="continuationSeparator" w:id="0">
    <w:p w:rsidR="008A0934" w:rsidRDefault="008A09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8A09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8A0934" w:rsidP="004F547D">
    <w:pPr>
      <w:pStyle w:val="Header"/>
      <w:rPr>
        <w:noProo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B1" w:rsidRDefault="008A09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262C"/>
    <w:multiLevelType w:val="hybridMultilevel"/>
    <w:tmpl w:val="3A9E2BEA"/>
    <w:lvl w:ilvl="0" w:tplc="A53C7750">
      <w:start w:val="1"/>
      <w:numFmt w:val="bullet"/>
      <w:lvlText w:val=""/>
      <w:lvlJc w:val="left"/>
      <w:pPr>
        <w:tabs>
          <w:tab w:val="num" w:pos="945"/>
        </w:tabs>
        <w:ind w:left="945" w:hanging="360"/>
      </w:pPr>
      <w:rPr>
        <w:rFonts w:ascii="Symbol" w:hAnsi="Symbol" w:hint="default"/>
        <w:color w:val="auto"/>
      </w:rPr>
    </w:lvl>
    <w:lvl w:ilvl="1" w:tplc="04090003" w:tentative="1">
      <w:start w:val="1"/>
      <w:numFmt w:val="bullet"/>
      <w:lvlText w:val="o"/>
      <w:lvlJc w:val="left"/>
      <w:pPr>
        <w:tabs>
          <w:tab w:val="num" w:pos="1665"/>
        </w:tabs>
        <w:ind w:left="1665" w:hanging="360"/>
      </w:pPr>
      <w:rPr>
        <w:rFonts w:ascii="Courier New" w:hAnsi="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1">
    <w:nsid w:val="05A77EDC"/>
    <w:multiLevelType w:val="hybridMultilevel"/>
    <w:tmpl w:val="383A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FD5872"/>
    <w:multiLevelType w:val="hybridMultilevel"/>
    <w:tmpl w:val="AC9692AA"/>
    <w:lvl w:ilvl="0" w:tplc="A53C775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3941828"/>
    <w:multiLevelType w:val="hybridMultilevel"/>
    <w:tmpl w:val="D65AE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4CB"/>
    <w:rsid w:val="000353DA"/>
    <w:rsid w:val="000659EB"/>
    <w:rsid w:val="000A07CC"/>
    <w:rsid w:val="001264A7"/>
    <w:rsid w:val="001F3C8C"/>
    <w:rsid w:val="00203B8B"/>
    <w:rsid w:val="0021052A"/>
    <w:rsid w:val="002714CB"/>
    <w:rsid w:val="002C4E2F"/>
    <w:rsid w:val="00314515"/>
    <w:rsid w:val="00437EF4"/>
    <w:rsid w:val="00591654"/>
    <w:rsid w:val="0079056C"/>
    <w:rsid w:val="007A3F10"/>
    <w:rsid w:val="008A0934"/>
    <w:rsid w:val="00AD6293"/>
    <w:rsid w:val="00DF2A33"/>
    <w:rsid w:val="00E473BD"/>
    <w:rsid w:val="00E55545"/>
    <w:rsid w:val="00FA7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5B3380-29D2-42C3-A4ED-AFED1E6E2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714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14CB"/>
  </w:style>
  <w:style w:type="paragraph" w:styleId="Header">
    <w:name w:val="header"/>
    <w:basedOn w:val="Normal"/>
    <w:link w:val="HeaderChar"/>
    <w:uiPriority w:val="99"/>
    <w:unhideWhenUsed/>
    <w:rsid w:val="002714CB"/>
    <w:pPr>
      <w:tabs>
        <w:tab w:val="center" w:pos="4680"/>
        <w:tab w:val="right" w:pos="9360"/>
      </w:tabs>
      <w:spacing w:after="0" w:line="240" w:lineRule="auto"/>
    </w:pPr>
    <w:rPr>
      <w:lang w:val="sr-Latn-RS"/>
    </w:rPr>
  </w:style>
  <w:style w:type="character" w:customStyle="1" w:styleId="HeaderChar">
    <w:name w:val="Header Char"/>
    <w:basedOn w:val="DefaultParagraphFont"/>
    <w:link w:val="Header"/>
    <w:uiPriority w:val="99"/>
    <w:rsid w:val="002714CB"/>
    <w:rPr>
      <w:lang w:val="sr-Latn-RS"/>
    </w:rPr>
  </w:style>
  <w:style w:type="character" w:styleId="Hyperlink">
    <w:name w:val="Hyperlink"/>
    <w:basedOn w:val="DefaultParagraphFont"/>
    <w:uiPriority w:val="99"/>
    <w:unhideWhenUsed/>
    <w:rsid w:val="000A07CC"/>
    <w:rPr>
      <w:color w:val="0000FF" w:themeColor="hyperlink"/>
      <w:u w:val="single"/>
    </w:rPr>
  </w:style>
  <w:style w:type="paragraph" w:styleId="BalloonText">
    <w:name w:val="Balloon Text"/>
    <w:basedOn w:val="Normal"/>
    <w:link w:val="BalloonTextChar"/>
    <w:uiPriority w:val="99"/>
    <w:semiHidden/>
    <w:unhideWhenUsed/>
    <w:rsid w:val="007905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056C"/>
    <w:rPr>
      <w:rFonts w:ascii="Tahoma" w:hAnsi="Tahoma" w:cs="Tahoma"/>
      <w:sz w:val="16"/>
      <w:szCs w:val="16"/>
    </w:rPr>
  </w:style>
  <w:style w:type="paragraph" w:styleId="ListParagraph">
    <w:name w:val="List Paragraph"/>
    <w:basedOn w:val="Normal"/>
    <w:uiPriority w:val="34"/>
    <w:qFormat/>
    <w:rsid w:val="00203B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5789">
      <w:bodyDiv w:val="1"/>
      <w:marLeft w:val="0"/>
      <w:marRight w:val="0"/>
      <w:marTop w:val="0"/>
      <w:marBottom w:val="0"/>
      <w:divBdr>
        <w:top w:val="none" w:sz="0" w:space="0" w:color="auto"/>
        <w:left w:val="none" w:sz="0" w:space="0" w:color="auto"/>
        <w:bottom w:val="none" w:sz="0" w:space="0" w:color="auto"/>
        <w:right w:val="none" w:sz="0" w:space="0" w:color="auto"/>
      </w:divBdr>
      <w:divsChild>
        <w:div w:id="2006929349">
          <w:marLeft w:val="0"/>
          <w:marRight w:val="0"/>
          <w:marTop w:val="225"/>
          <w:marBottom w:val="0"/>
          <w:divBdr>
            <w:top w:val="none" w:sz="0" w:space="0" w:color="auto"/>
            <w:left w:val="none" w:sz="0" w:space="0" w:color="auto"/>
            <w:bottom w:val="none" w:sz="0" w:space="0" w:color="auto"/>
            <w:right w:val="none" w:sz="0" w:space="0" w:color="auto"/>
          </w:divBdr>
        </w:div>
        <w:div w:id="1949697241">
          <w:marLeft w:val="0"/>
          <w:marRight w:val="0"/>
          <w:marTop w:val="0"/>
          <w:marBottom w:val="0"/>
          <w:divBdr>
            <w:top w:val="none" w:sz="0" w:space="0" w:color="auto"/>
            <w:left w:val="none" w:sz="0" w:space="0" w:color="auto"/>
            <w:bottom w:val="none" w:sz="0" w:space="0" w:color="auto"/>
            <w:right w:val="none" w:sz="0" w:space="0" w:color="auto"/>
          </w:divBdr>
          <w:divsChild>
            <w:div w:id="160943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0176">
      <w:bodyDiv w:val="1"/>
      <w:marLeft w:val="0"/>
      <w:marRight w:val="0"/>
      <w:marTop w:val="0"/>
      <w:marBottom w:val="0"/>
      <w:divBdr>
        <w:top w:val="none" w:sz="0" w:space="0" w:color="auto"/>
        <w:left w:val="none" w:sz="0" w:space="0" w:color="auto"/>
        <w:bottom w:val="none" w:sz="0" w:space="0" w:color="auto"/>
        <w:right w:val="none" w:sz="0" w:space="0" w:color="auto"/>
      </w:divBdr>
      <w:divsChild>
        <w:div w:id="1109279433">
          <w:marLeft w:val="0"/>
          <w:marRight w:val="0"/>
          <w:marTop w:val="225"/>
          <w:marBottom w:val="0"/>
          <w:divBdr>
            <w:top w:val="none" w:sz="0" w:space="0" w:color="auto"/>
            <w:left w:val="none" w:sz="0" w:space="0" w:color="auto"/>
            <w:bottom w:val="none" w:sz="0" w:space="0" w:color="auto"/>
            <w:right w:val="none" w:sz="0" w:space="0" w:color="auto"/>
          </w:divBdr>
        </w:div>
        <w:div w:id="1854108403">
          <w:marLeft w:val="0"/>
          <w:marRight w:val="0"/>
          <w:marTop w:val="0"/>
          <w:marBottom w:val="0"/>
          <w:divBdr>
            <w:top w:val="none" w:sz="0" w:space="0" w:color="auto"/>
            <w:left w:val="none" w:sz="0" w:space="0" w:color="auto"/>
            <w:bottom w:val="none" w:sz="0" w:space="0" w:color="auto"/>
            <w:right w:val="none" w:sz="0" w:space="0" w:color="auto"/>
          </w:divBdr>
          <w:divsChild>
            <w:div w:id="77228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812590">
      <w:bodyDiv w:val="1"/>
      <w:marLeft w:val="0"/>
      <w:marRight w:val="0"/>
      <w:marTop w:val="0"/>
      <w:marBottom w:val="0"/>
      <w:divBdr>
        <w:top w:val="none" w:sz="0" w:space="0" w:color="auto"/>
        <w:left w:val="none" w:sz="0" w:space="0" w:color="auto"/>
        <w:bottom w:val="none" w:sz="0" w:space="0" w:color="auto"/>
        <w:right w:val="none" w:sz="0" w:space="0" w:color="auto"/>
      </w:divBdr>
      <w:divsChild>
        <w:div w:id="1034572565">
          <w:marLeft w:val="0"/>
          <w:marRight w:val="0"/>
          <w:marTop w:val="225"/>
          <w:marBottom w:val="0"/>
          <w:divBdr>
            <w:top w:val="none" w:sz="0" w:space="0" w:color="auto"/>
            <w:left w:val="none" w:sz="0" w:space="0" w:color="auto"/>
            <w:bottom w:val="none" w:sz="0" w:space="0" w:color="auto"/>
            <w:right w:val="none" w:sz="0" w:space="0" w:color="auto"/>
          </w:divBdr>
        </w:div>
        <w:div w:id="1068846786">
          <w:marLeft w:val="0"/>
          <w:marRight w:val="0"/>
          <w:marTop w:val="0"/>
          <w:marBottom w:val="0"/>
          <w:divBdr>
            <w:top w:val="none" w:sz="0" w:space="0" w:color="auto"/>
            <w:left w:val="none" w:sz="0" w:space="0" w:color="auto"/>
            <w:bottom w:val="none" w:sz="0" w:space="0" w:color="auto"/>
            <w:right w:val="none" w:sz="0" w:space="0" w:color="auto"/>
          </w:divBdr>
          <w:divsChild>
            <w:div w:id="155288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871397">
      <w:bodyDiv w:val="1"/>
      <w:marLeft w:val="0"/>
      <w:marRight w:val="0"/>
      <w:marTop w:val="0"/>
      <w:marBottom w:val="0"/>
      <w:divBdr>
        <w:top w:val="none" w:sz="0" w:space="0" w:color="auto"/>
        <w:left w:val="none" w:sz="0" w:space="0" w:color="auto"/>
        <w:bottom w:val="none" w:sz="0" w:space="0" w:color="auto"/>
        <w:right w:val="none" w:sz="0" w:space="0" w:color="auto"/>
      </w:divBdr>
      <w:divsChild>
        <w:div w:id="293146514">
          <w:marLeft w:val="0"/>
          <w:marRight w:val="0"/>
          <w:marTop w:val="195"/>
          <w:marBottom w:val="195"/>
          <w:divBdr>
            <w:top w:val="none" w:sz="0" w:space="0" w:color="auto"/>
            <w:left w:val="none" w:sz="0" w:space="0" w:color="auto"/>
            <w:bottom w:val="none" w:sz="0" w:space="0" w:color="auto"/>
            <w:right w:val="none" w:sz="0" w:space="0" w:color="auto"/>
          </w:divBdr>
          <w:divsChild>
            <w:div w:id="2037341641">
              <w:marLeft w:val="0"/>
              <w:marRight w:val="0"/>
              <w:marTop w:val="105"/>
              <w:marBottom w:val="0"/>
              <w:divBdr>
                <w:top w:val="none" w:sz="0" w:space="0" w:color="auto"/>
                <w:left w:val="none" w:sz="0" w:space="0" w:color="auto"/>
                <w:bottom w:val="none" w:sz="0" w:space="0" w:color="auto"/>
                <w:right w:val="none" w:sz="0" w:space="0" w:color="auto"/>
              </w:divBdr>
              <w:divsChild>
                <w:div w:id="177467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1825">
          <w:marLeft w:val="0"/>
          <w:marRight w:val="0"/>
          <w:marTop w:val="225"/>
          <w:marBottom w:val="0"/>
          <w:divBdr>
            <w:top w:val="none" w:sz="0" w:space="0" w:color="auto"/>
            <w:left w:val="none" w:sz="0" w:space="0" w:color="auto"/>
            <w:bottom w:val="none" w:sz="0" w:space="0" w:color="auto"/>
            <w:right w:val="none" w:sz="0" w:space="0" w:color="auto"/>
          </w:divBdr>
        </w:div>
        <w:div w:id="985278300">
          <w:marLeft w:val="0"/>
          <w:marRight w:val="0"/>
          <w:marTop w:val="0"/>
          <w:marBottom w:val="0"/>
          <w:divBdr>
            <w:top w:val="none" w:sz="0" w:space="0" w:color="auto"/>
            <w:left w:val="none" w:sz="0" w:space="0" w:color="auto"/>
            <w:bottom w:val="none" w:sz="0" w:space="0" w:color="auto"/>
            <w:right w:val="none" w:sz="0" w:space="0" w:color="auto"/>
          </w:divBdr>
          <w:divsChild>
            <w:div w:id="151414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10210">
      <w:bodyDiv w:val="1"/>
      <w:marLeft w:val="0"/>
      <w:marRight w:val="0"/>
      <w:marTop w:val="0"/>
      <w:marBottom w:val="0"/>
      <w:divBdr>
        <w:top w:val="none" w:sz="0" w:space="0" w:color="auto"/>
        <w:left w:val="none" w:sz="0" w:space="0" w:color="auto"/>
        <w:bottom w:val="none" w:sz="0" w:space="0" w:color="auto"/>
        <w:right w:val="none" w:sz="0" w:space="0" w:color="auto"/>
      </w:divBdr>
      <w:divsChild>
        <w:div w:id="11499425">
          <w:marLeft w:val="0"/>
          <w:marRight w:val="0"/>
          <w:marTop w:val="225"/>
          <w:marBottom w:val="0"/>
          <w:divBdr>
            <w:top w:val="none" w:sz="0" w:space="0" w:color="auto"/>
            <w:left w:val="none" w:sz="0" w:space="0" w:color="auto"/>
            <w:bottom w:val="none" w:sz="0" w:space="0" w:color="auto"/>
            <w:right w:val="none" w:sz="0" w:space="0" w:color="auto"/>
          </w:divBdr>
        </w:div>
        <w:div w:id="683939205">
          <w:marLeft w:val="0"/>
          <w:marRight w:val="0"/>
          <w:marTop w:val="0"/>
          <w:marBottom w:val="0"/>
          <w:divBdr>
            <w:top w:val="none" w:sz="0" w:space="0" w:color="auto"/>
            <w:left w:val="none" w:sz="0" w:space="0" w:color="auto"/>
            <w:bottom w:val="none" w:sz="0" w:space="0" w:color="auto"/>
            <w:right w:val="none" w:sz="0" w:space="0" w:color="auto"/>
          </w:divBdr>
          <w:divsChild>
            <w:div w:id="36158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7717">
      <w:bodyDiv w:val="1"/>
      <w:marLeft w:val="0"/>
      <w:marRight w:val="0"/>
      <w:marTop w:val="0"/>
      <w:marBottom w:val="0"/>
      <w:divBdr>
        <w:top w:val="none" w:sz="0" w:space="0" w:color="auto"/>
        <w:left w:val="none" w:sz="0" w:space="0" w:color="auto"/>
        <w:bottom w:val="none" w:sz="0" w:space="0" w:color="auto"/>
        <w:right w:val="none" w:sz="0" w:space="0" w:color="auto"/>
      </w:divBdr>
      <w:divsChild>
        <w:div w:id="183174394">
          <w:marLeft w:val="0"/>
          <w:marRight w:val="0"/>
          <w:marTop w:val="225"/>
          <w:marBottom w:val="0"/>
          <w:divBdr>
            <w:top w:val="none" w:sz="0" w:space="0" w:color="auto"/>
            <w:left w:val="none" w:sz="0" w:space="0" w:color="auto"/>
            <w:bottom w:val="none" w:sz="0" w:space="0" w:color="auto"/>
            <w:right w:val="none" w:sz="0" w:space="0" w:color="auto"/>
          </w:divBdr>
        </w:div>
        <w:div w:id="203713988">
          <w:marLeft w:val="0"/>
          <w:marRight w:val="0"/>
          <w:marTop w:val="0"/>
          <w:marBottom w:val="0"/>
          <w:divBdr>
            <w:top w:val="none" w:sz="0" w:space="0" w:color="auto"/>
            <w:left w:val="none" w:sz="0" w:space="0" w:color="auto"/>
            <w:bottom w:val="none" w:sz="0" w:space="0" w:color="auto"/>
            <w:right w:val="none" w:sz="0" w:space="0" w:color="auto"/>
          </w:divBdr>
          <w:divsChild>
            <w:div w:id="213687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068065">
      <w:bodyDiv w:val="1"/>
      <w:marLeft w:val="0"/>
      <w:marRight w:val="0"/>
      <w:marTop w:val="0"/>
      <w:marBottom w:val="0"/>
      <w:divBdr>
        <w:top w:val="none" w:sz="0" w:space="0" w:color="auto"/>
        <w:left w:val="none" w:sz="0" w:space="0" w:color="auto"/>
        <w:bottom w:val="none" w:sz="0" w:space="0" w:color="auto"/>
        <w:right w:val="none" w:sz="0" w:space="0" w:color="auto"/>
      </w:divBdr>
    </w:div>
    <w:div w:id="1092433935">
      <w:bodyDiv w:val="1"/>
      <w:marLeft w:val="0"/>
      <w:marRight w:val="0"/>
      <w:marTop w:val="0"/>
      <w:marBottom w:val="0"/>
      <w:divBdr>
        <w:top w:val="none" w:sz="0" w:space="0" w:color="auto"/>
        <w:left w:val="none" w:sz="0" w:space="0" w:color="auto"/>
        <w:bottom w:val="none" w:sz="0" w:space="0" w:color="auto"/>
        <w:right w:val="none" w:sz="0" w:space="0" w:color="auto"/>
      </w:divBdr>
    </w:div>
    <w:div w:id="1174957194">
      <w:bodyDiv w:val="1"/>
      <w:marLeft w:val="0"/>
      <w:marRight w:val="0"/>
      <w:marTop w:val="0"/>
      <w:marBottom w:val="0"/>
      <w:divBdr>
        <w:top w:val="none" w:sz="0" w:space="0" w:color="auto"/>
        <w:left w:val="none" w:sz="0" w:space="0" w:color="auto"/>
        <w:bottom w:val="none" w:sz="0" w:space="0" w:color="auto"/>
        <w:right w:val="none" w:sz="0" w:space="0" w:color="auto"/>
      </w:divBdr>
    </w:div>
    <w:div w:id="1576278039">
      <w:bodyDiv w:val="1"/>
      <w:marLeft w:val="0"/>
      <w:marRight w:val="0"/>
      <w:marTop w:val="0"/>
      <w:marBottom w:val="0"/>
      <w:divBdr>
        <w:top w:val="none" w:sz="0" w:space="0" w:color="auto"/>
        <w:left w:val="none" w:sz="0" w:space="0" w:color="auto"/>
        <w:bottom w:val="none" w:sz="0" w:space="0" w:color="auto"/>
        <w:right w:val="none" w:sz="0" w:space="0" w:color="auto"/>
      </w:divBdr>
      <w:divsChild>
        <w:div w:id="1098794627">
          <w:marLeft w:val="0"/>
          <w:marRight w:val="0"/>
          <w:marTop w:val="225"/>
          <w:marBottom w:val="0"/>
          <w:divBdr>
            <w:top w:val="none" w:sz="0" w:space="0" w:color="auto"/>
            <w:left w:val="none" w:sz="0" w:space="0" w:color="auto"/>
            <w:bottom w:val="none" w:sz="0" w:space="0" w:color="auto"/>
            <w:right w:val="none" w:sz="0" w:space="0" w:color="auto"/>
          </w:divBdr>
        </w:div>
        <w:div w:id="321351894">
          <w:marLeft w:val="0"/>
          <w:marRight w:val="0"/>
          <w:marTop w:val="0"/>
          <w:marBottom w:val="0"/>
          <w:divBdr>
            <w:top w:val="none" w:sz="0" w:space="0" w:color="auto"/>
            <w:left w:val="none" w:sz="0" w:space="0" w:color="auto"/>
            <w:bottom w:val="none" w:sz="0" w:space="0" w:color="auto"/>
            <w:right w:val="none" w:sz="0" w:space="0" w:color="auto"/>
          </w:divBdr>
          <w:divsChild>
            <w:div w:id="697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93931">
      <w:bodyDiv w:val="1"/>
      <w:marLeft w:val="0"/>
      <w:marRight w:val="0"/>
      <w:marTop w:val="0"/>
      <w:marBottom w:val="0"/>
      <w:divBdr>
        <w:top w:val="none" w:sz="0" w:space="0" w:color="auto"/>
        <w:left w:val="none" w:sz="0" w:space="0" w:color="auto"/>
        <w:bottom w:val="none" w:sz="0" w:space="0" w:color="auto"/>
        <w:right w:val="none" w:sz="0" w:space="0" w:color="auto"/>
      </w:divBdr>
      <w:divsChild>
        <w:div w:id="1075739079">
          <w:marLeft w:val="0"/>
          <w:marRight w:val="0"/>
          <w:marTop w:val="225"/>
          <w:marBottom w:val="0"/>
          <w:divBdr>
            <w:top w:val="none" w:sz="0" w:space="0" w:color="auto"/>
            <w:left w:val="none" w:sz="0" w:space="0" w:color="auto"/>
            <w:bottom w:val="none" w:sz="0" w:space="0" w:color="auto"/>
            <w:right w:val="none" w:sz="0" w:space="0" w:color="auto"/>
          </w:divBdr>
        </w:div>
        <w:div w:id="972759262">
          <w:marLeft w:val="0"/>
          <w:marRight w:val="0"/>
          <w:marTop w:val="0"/>
          <w:marBottom w:val="0"/>
          <w:divBdr>
            <w:top w:val="none" w:sz="0" w:space="0" w:color="auto"/>
            <w:left w:val="none" w:sz="0" w:space="0" w:color="auto"/>
            <w:bottom w:val="none" w:sz="0" w:space="0" w:color="auto"/>
            <w:right w:val="none" w:sz="0" w:space="0" w:color="auto"/>
          </w:divBdr>
          <w:divsChild>
            <w:div w:id="172032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07-drustvo-eu.jpg" TargetMode="External"/><Relationship Id="rId18" Type="http://schemas.openxmlformats.org/officeDocument/2006/relationships/hyperlink" Target="http://www.dnevnik.rs/sites/default/files/16-ns-veternik.jpg"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www.youtube.com/watch?v=Q-grBWTRXS0" TargetMode="External"/><Relationship Id="rId17" Type="http://schemas.openxmlformats.org/officeDocument/2006/relationships/hyperlink" Target="http://www.youtube.com/watch?v=Uu-lpVtkCW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youtube.com/watch?v=iIKuaeMjjFM" TargetMode="External"/><Relationship Id="rId20" Type="http://schemas.openxmlformats.org/officeDocument/2006/relationships/image" Target="media/image8.jpe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nsjs.org.r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srpss.org.rs" TargetMode="External"/><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4F9EF-BE57-4F3C-AB5A-6368144D7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4570</Words>
  <Characters>26050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2014-11-25T07:41:00Z</dcterms:created>
  <dcterms:modified xsi:type="dcterms:W3CDTF">2014-11-25T14:59:00Z</dcterms:modified>
</cp:coreProperties>
</file>